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2E" w:rsidRPr="0022208B" w:rsidRDefault="00D9322E" w:rsidP="00D9322E">
      <w:pPr>
        <w:pStyle w:val="Zkladntext2"/>
        <w:ind w:firstLine="0"/>
        <w:jc w:val="center"/>
        <w:rPr>
          <w:b/>
          <w:bCs/>
          <w:sz w:val="20"/>
          <w:szCs w:val="20"/>
        </w:rPr>
      </w:pPr>
      <w:r w:rsidRPr="0022208B">
        <w:rPr>
          <w:b/>
          <w:bCs/>
          <w:sz w:val="20"/>
          <w:szCs w:val="20"/>
        </w:rPr>
        <w:t xml:space="preserve">Výzva k  podání nabídky </w:t>
      </w:r>
      <w:r w:rsidR="007B4162" w:rsidRPr="0022208B">
        <w:rPr>
          <w:b/>
          <w:bCs/>
          <w:sz w:val="20"/>
          <w:szCs w:val="20"/>
        </w:rPr>
        <w:t xml:space="preserve">veřejné zakázky malého rozsahu </w:t>
      </w:r>
      <w:r w:rsidRPr="0022208B">
        <w:rPr>
          <w:b/>
          <w:bCs/>
          <w:sz w:val="20"/>
          <w:szCs w:val="20"/>
        </w:rPr>
        <w:t xml:space="preserve">na </w:t>
      </w:r>
      <w:r w:rsidR="00AC2CEF">
        <w:rPr>
          <w:b/>
          <w:bCs/>
          <w:sz w:val="20"/>
          <w:szCs w:val="20"/>
        </w:rPr>
        <w:t>dodávky</w:t>
      </w:r>
      <w:r w:rsidRPr="0022208B">
        <w:rPr>
          <w:b/>
          <w:bCs/>
          <w:sz w:val="20"/>
          <w:szCs w:val="20"/>
        </w:rPr>
        <w:t xml:space="preserve"> na akci</w:t>
      </w:r>
    </w:p>
    <w:p w:rsidR="00D9322E" w:rsidRPr="0022208B" w:rsidRDefault="00D9322E" w:rsidP="00D9322E">
      <w:pPr>
        <w:ind w:firstLine="360"/>
        <w:jc w:val="center"/>
        <w:rPr>
          <w:b/>
          <w:bCs/>
          <w:sz w:val="20"/>
          <w:szCs w:val="20"/>
        </w:rPr>
      </w:pPr>
      <w:r w:rsidRPr="0022208B">
        <w:rPr>
          <w:b/>
          <w:bCs/>
          <w:sz w:val="20"/>
          <w:szCs w:val="20"/>
        </w:rPr>
        <w:t>„</w:t>
      </w:r>
      <w:r w:rsidR="00751847">
        <w:rPr>
          <w:b/>
          <w:bCs/>
          <w:sz w:val="20"/>
          <w:szCs w:val="20"/>
        </w:rPr>
        <w:t>Doplnění hracích prvků u dětského hřiště v Lesonicích</w:t>
      </w:r>
      <w:r w:rsidRPr="0022208B">
        <w:rPr>
          <w:b/>
          <w:bCs/>
          <w:sz w:val="20"/>
          <w:szCs w:val="20"/>
        </w:rPr>
        <w:t>“</w:t>
      </w:r>
    </w:p>
    <w:p w:rsidR="00D9322E" w:rsidRPr="0022208B" w:rsidRDefault="00D9322E" w:rsidP="00D9322E">
      <w:pPr>
        <w:rPr>
          <w:sz w:val="20"/>
          <w:szCs w:val="20"/>
        </w:rPr>
      </w:pPr>
      <w:r w:rsidRPr="0022208B">
        <w:rPr>
          <w:sz w:val="20"/>
          <w:szCs w:val="20"/>
        </w:rPr>
        <w:tab/>
      </w:r>
      <w:r w:rsidRPr="0022208B">
        <w:rPr>
          <w:sz w:val="20"/>
          <w:szCs w:val="20"/>
        </w:rPr>
        <w:tab/>
      </w:r>
      <w:r w:rsidRPr="0022208B">
        <w:rPr>
          <w:sz w:val="20"/>
          <w:szCs w:val="20"/>
        </w:rPr>
        <w:tab/>
      </w:r>
      <w:r w:rsidRPr="0022208B">
        <w:rPr>
          <w:sz w:val="20"/>
          <w:szCs w:val="20"/>
        </w:rPr>
        <w:tab/>
      </w:r>
    </w:p>
    <w:p w:rsidR="00D9322E" w:rsidRPr="0022208B" w:rsidRDefault="00D9322E" w:rsidP="00D9322E">
      <w:pPr>
        <w:jc w:val="center"/>
        <w:rPr>
          <w:b/>
          <w:bCs/>
          <w:sz w:val="20"/>
          <w:szCs w:val="20"/>
        </w:rPr>
      </w:pPr>
    </w:p>
    <w:p w:rsidR="00D9322E" w:rsidRPr="0022208B" w:rsidRDefault="00D9322E" w:rsidP="00D9322E">
      <w:pPr>
        <w:pStyle w:val="Zkladntext2"/>
        <w:ind w:firstLine="0"/>
        <w:jc w:val="center"/>
        <w:rPr>
          <w:b/>
          <w:bCs/>
          <w:sz w:val="20"/>
          <w:szCs w:val="20"/>
        </w:rPr>
      </w:pPr>
      <w:r w:rsidRPr="0022208B">
        <w:rPr>
          <w:b/>
          <w:bCs/>
          <w:sz w:val="20"/>
          <w:szCs w:val="20"/>
        </w:rPr>
        <w:t>Zadávací dokumentace</w:t>
      </w:r>
    </w:p>
    <w:p w:rsidR="00D9322E" w:rsidRPr="0022208B" w:rsidRDefault="00D9322E" w:rsidP="00D9322E">
      <w:pPr>
        <w:pStyle w:val="Zkladntext2"/>
        <w:ind w:firstLine="0"/>
        <w:jc w:val="center"/>
        <w:rPr>
          <w:b/>
          <w:bCs/>
          <w:sz w:val="20"/>
          <w:szCs w:val="20"/>
        </w:rPr>
      </w:pPr>
    </w:p>
    <w:p w:rsidR="00D9322E" w:rsidRPr="0022208B" w:rsidRDefault="00D9322E" w:rsidP="00D9322E">
      <w:pPr>
        <w:jc w:val="center"/>
        <w:rPr>
          <w:b/>
          <w:bCs/>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6585"/>
      </w:tblGrid>
      <w:tr w:rsidR="00D9322E" w:rsidRPr="0022208B" w:rsidTr="00A864E4">
        <w:trPr>
          <w:trHeight w:val="321"/>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Název zakázky:</w:t>
            </w:r>
          </w:p>
        </w:tc>
        <w:tc>
          <w:tcPr>
            <w:tcW w:w="6585" w:type="dxa"/>
            <w:vAlign w:val="center"/>
          </w:tcPr>
          <w:p w:rsidR="00D9322E" w:rsidRPr="0022208B" w:rsidRDefault="00751847" w:rsidP="00971D12">
            <w:pPr>
              <w:pStyle w:val="Zpat"/>
              <w:tabs>
                <w:tab w:val="clear" w:pos="4536"/>
                <w:tab w:val="clear" w:pos="9072"/>
              </w:tabs>
              <w:rPr>
                <w:b/>
                <w:bCs/>
                <w:sz w:val="20"/>
                <w:szCs w:val="20"/>
              </w:rPr>
            </w:pPr>
            <w:r>
              <w:rPr>
                <w:b/>
                <w:bCs/>
                <w:sz w:val="20"/>
                <w:szCs w:val="20"/>
              </w:rPr>
              <w:t>Doplnění hracích prvků u dětského hřiště v Lesonicích</w:t>
            </w:r>
          </w:p>
        </w:tc>
      </w:tr>
      <w:tr w:rsidR="00D9322E" w:rsidRPr="0022208B" w:rsidTr="00A864E4">
        <w:trPr>
          <w:trHeight w:val="358"/>
        </w:trPr>
        <w:tc>
          <w:tcPr>
            <w:tcW w:w="9120" w:type="dxa"/>
            <w:gridSpan w:val="2"/>
            <w:shd w:val="clear" w:color="auto" w:fill="CCFFFF"/>
            <w:vAlign w:val="center"/>
          </w:tcPr>
          <w:p w:rsidR="00D9322E" w:rsidRPr="0022208B" w:rsidRDefault="00D9322E" w:rsidP="00A864E4">
            <w:pPr>
              <w:jc w:val="center"/>
              <w:rPr>
                <w:b/>
                <w:bCs/>
                <w:sz w:val="20"/>
                <w:szCs w:val="20"/>
              </w:rPr>
            </w:pPr>
            <w:r w:rsidRPr="0022208B">
              <w:rPr>
                <w:b/>
                <w:bCs/>
                <w:sz w:val="20"/>
                <w:szCs w:val="20"/>
              </w:rPr>
              <w:t>Zadavatel</w:t>
            </w:r>
          </w:p>
        </w:tc>
      </w:tr>
      <w:tr w:rsidR="00D9322E" w:rsidRPr="0022208B" w:rsidTr="00A864E4">
        <w:trPr>
          <w:trHeight w:val="353"/>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Název:</w:t>
            </w:r>
          </w:p>
        </w:tc>
        <w:tc>
          <w:tcPr>
            <w:tcW w:w="6585" w:type="dxa"/>
            <w:vAlign w:val="center"/>
          </w:tcPr>
          <w:p w:rsidR="00D9322E" w:rsidRPr="0022208B" w:rsidRDefault="00D9322E" w:rsidP="00A864E4">
            <w:pPr>
              <w:rPr>
                <w:b/>
                <w:bCs/>
                <w:sz w:val="20"/>
                <w:szCs w:val="20"/>
              </w:rPr>
            </w:pPr>
            <w:r w:rsidRPr="0022208B">
              <w:rPr>
                <w:b/>
                <w:bCs/>
                <w:sz w:val="20"/>
                <w:szCs w:val="20"/>
              </w:rPr>
              <w:t>Obec Lesonice</w:t>
            </w:r>
          </w:p>
          <w:p w:rsidR="00D9322E" w:rsidRPr="0022208B" w:rsidRDefault="00D9322E" w:rsidP="00A864E4">
            <w:pPr>
              <w:rPr>
                <w:sz w:val="20"/>
                <w:szCs w:val="20"/>
              </w:rPr>
            </w:pPr>
            <w:r w:rsidRPr="0022208B">
              <w:rPr>
                <w:sz w:val="20"/>
                <w:szCs w:val="20"/>
              </w:rPr>
              <w:t>Lesonice 117</w:t>
            </w:r>
          </w:p>
          <w:p w:rsidR="00D9322E" w:rsidRPr="0022208B" w:rsidRDefault="00D9322E" w:rsidP="00A864E4">
            <w:pPr>
              <w:rPr>
                <w:sz w:val="20"/>
                <w:szCs w:val="20"/>
              </w:rPr>
            </w:pPr>
            <w:r w:rsidRPr="0022208B">
              <w:rPr>
                <w:sz w:val="20"/>
                <w:szCs w:val="20"/>
              </w:rPr>
              <w:t>675 44</w:t>
            </w:r>
          </w:p>
        </w:tc>
      </w:tr>
      <w:tr w:rsidR="00D9322E" w:rsidRPr="0022208B" w:rsidTr="00A864E4">
        <w:trPr>
          <w:trHeight w:val="348"/>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IČ :</w:t>
            </w:r>
          </w:p>
        </w:tc>
        <w:tc>
          <w:tcPr>
            <w:tcW w:w="6585" w:type="dxa"/>
            <w:vAlign w:val="center"/>
          </w:tcPr>
          <w:p w:rsidR="00D9322E" w:rsidRPr="0022208B" w:rsidRDefault="00D9322E" w:rsidP="00A864E4">
            <w:pPr>
              <w:tabs>
                <w:tab w:val="left" w:pos="1595"/>
              </w:tabs>
              <w:rPr>
                <w:sz w:val="20"/>
                <w:szCs w:val="20"/>
              </w:rPr>
            </w:pPr>
            <w:r w:rsidRPr="0022208B">
              <w:rPr>
                <w:sz w:val="20"/>
                <w:szCs w:val="20"/>
              </w:rPr>
              <w:t>00289752</w:t>
            </w:r>
          </w:p>
        </w:tc>
      </w:tr>
      <w:tr w:rsidR="00D9322E" w:rsidRPr="0022208B" w:rsidTr="00A864E4">
        <w:trPr>
          <w:trHeight w:val="518"/>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 xml:space="preserve">Osoby oprávněné za zadavatele jednat: </w:t>
            </w:r>
          </w:p>
        </w:tc>
        <w:tc>
          <w:tcPr>
            <w:tcW w:w="6585" w:type="dxa"/>
            <w:vAlign w:val="center"/>
          </w:tcPr>
          <w:p w:rsidR="00D9322E" w:rsidRPr="0022208B" w:rsidRDefault="00746E7D" w:rsidP="00A864E4">
            <w:pPr>
              <w:rPr>
                <w:sz w:val="20"/>
                <w:szCs w:val="20"/>
              </w:rPr>
            </w:pPr>
            <w:r w:rsidRPr="0022208B">
              <w:rPr>
                <w:sz w:val="20"/>
                <w:szCs w:val="20"/>
              </w:rPr>
              <w:t>Mgr. Zbyněk Nejezchleba</w:t>
            </w:r>
            <w:r w:rsidR="00D9322E" w:rsidRPr="0022208B">
              <w:rPr>
                <w:sz w:val="20"/>
                <w:szCs w:val="20"/>
              </w:rPr>
              <w:t xml:space="preserve"> – starosta</w:t>
            </w:r>
          </w:p>
        </w:tc>
      </w:tr>
      <w:tr w:rsidR="00D9322E" w:rsidRPr="0022208B" w:rsidTr="00A864E4">
        <w:trPr>
          <w:trHeight w:val="347"/>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Kontaktní osoba:</w:t>
            </w:r>
          </w:p>
        </w:tc>
        <w:tc>
          <w:tcPr>
            <w:tcW w:w="6585" w:type="dxa"/>
            <w:vAlign w:val="center"/>
          </w:tcPr>
          <w:p w:rsidR="00D9322E" w:rsidRPr="0022208B" w:rsidRDefault="00746E7D" w:rsidP="00A864E4">
            <w:pPr>
              <w:rPr>
                <w:sz w:val="20"/>
                <w:szCs w:val="20"/>
              </w:rPr>
            </w:pPr>
            <w:r w:rsidRPr="0022208B">
              <w:rPr>
                <w:sz w:val="20"/>
                <w:szCs w:val="20"/>
              </w:rPr>
              <w:t xml:space="preserve">Mgr. Zbyněk Nejezchleba </w:t>
            </w:r>
            <w:r w:rsidR="00D9322E" w:rsidRPr="0022208B">
              <w:rPr>
                <w:sz w:val="20"/>
                <w:szCs w:val="20"/>
              </w:rPr>
              <w:t>– starosta</w:t>
            </w:r>
          </w:p>
        </w:tc>
      </w:tr>
      <w:tr w:rsidR="002701F8" w:rsidRPr="0022208B" w:rsidTr="00A864E4">
        <w:trPr>
          <w:trHeight w:val="347"/>
        </w:trPr>
        <w:tc>
          <w:tcPr>
            <w:tcW w:w="2535" w:type="dxa"/>
            <w:shd w:val="clear" w:color="auto" w:fill="CCFFFF"/>
            <w:vAlign w:val="center"/>
          </w:tcPr>
          <w:p w:rsidR="002701F8" w:rsidRPr="0022208B" w:rsidRDefault="002701F8" w:rsidP="00A864E4">
            <w:pPr>
              <w:rPr>
                <w:b/>
                <w:bCs/>
                <w:sz w:val="20"/>
                <w:szCs w:val="20"/>
              </w:rPr>
            </w:pPr>
            <w:r w:rsidRPr="0022208B">
              <w:rPr>
                <w:b/>
                <w:bCs/>
                <w:sz w:val="20"/>
                <w:szCs w:val="20"/>
              </w:rPr>
              <w:t>Kontaktní osoba – projektová dokumentace:</w:t>
            </w:r>
          </w:p>
        </w:tc>
        <w:tc>
          <w:tcPr>
            <w:tcW w:w="6585" w:type="dxa"/>
            <w:vAlign w:val="center"/>
          </w:tcPr>
          <w:p w:rsidR="002701F8" w:rsidRPr="0022208B" w:rsidRDefault="00751847" w:rsidP="00A864E4">
            <w:pPr>
              <w:rPr>
                <w:sz w:val="20"/>
                <w:szCs w:val="20"/>
              </w:rPr>
            </w:pPr>
            <w:r w:rsidRPr="0022208B">
              <w:rPr>
                <w:sz w:val="20"/>
                <w:szCs w:val="20"/>
              </w:rPr>
              <w:t>Mgr. Zbyněk Nejezchleba – starosta</w:t>
            </w:r>
          </w:p>
        </w:tc>
      </w:tr>
      <w:tr w:rsidR="00D9322E" w:rsidRPr="0022208B" w:rsidTr="00A864E4">
        <w:trPr>
          <w:trHeight w:val="352"/>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E-mail, tel, fax:</w:t>
            </w:r>
          </w:p>
        </w:tc>
        <w:tc>
          <w:tcPr>
            <w:tcW w:w="6585" w:type="dxa"/>
            <w:vAlign w:val="center"/>
          </w:tcPr>
          <w:p w:rsidR="00D9322E" w:rsidRPr="0022208B" w:rsidRDefault="00D9322E" w:rsidP="00A864E4">
            <w:pPr>
              <w:rPr>
                <w:sz w:val="20"/>
                <w:szCs w:val="20"/>
              </w:rPr>
            </w:pPr>
            <w:r w:rsidRPr="0022208B">
              <w:rPr>
                <w:sz w:val="20"/>
                <w:szCs w:val="20"/>
              </w:rPr>
              <w:t>starosta@lesonice.cz, tel.: 725 101 375</w:t>
            </w:r>
          </w:p>
        </w:tc>
      </w:tr>
    </w:tbl>
    <w:p w:rsidR="007B4162" w:rsidRPr="0022208B" w:rsidRDefault="007B4162" w:rsidP="00934C39">
      <w:pPr>
        <w:pStyle w:val="Bodytext21"/>
        <w:shd w:val="clear" w:color="auto" w:fill="auto"/>
        <w:spacing w:before="0" w:after="64" w:line="240" w:lineRule="exact"/>
        <w:ind w:firstLine="0"/>
        <w:jc w:val="center"/>
        <w:rPr>
          <w:rFonts w:ascii="Times New Roman" w:hAnsi="Times New Roman" w:cs="Times New Roman"/>
          <w:sz w:val="20"/>
          <w:szCs w:val="20"/>
        </w:rPr>
      </w:pPr>
      <w:r w:rsidRPr="0022208B">
        <w:rPr>
          <w:rStyle w:val="Bodytext2"/>
          <w:rFonts w:ascii="Times New Roman" w:hAnsi="Times New Roman" w:cs="Times New Roman"/>
          <w:color w:val="000000"/>
          <w:sz w:val="20"/>
          <w:szCs w:val="20"/>
        </w:rPr>
        <w:t>Nejedná se o zadávací řízení dle zákona č. 134/2016 Sb., o zadávání veřejných zakázek,</w:t>
      </w:r>
    </w:p>
    <w:p w:rsidR="007B4162" w:rsidRDefault="007B4162" w:rsidP="00934C39">
      <w:pPr>
        <w:pStyle w:val="Bodytext21"/>
        <w:shd w:val="clear" w:color="auto" w:fill="auto"/>
        <w:spacing w:before="0" w:after="833" w:line="240" w:lineRule="exact"/>
        <w:ind w:right="300" w:firstLine="0"/>
        <w:jc w:val="center"/>
        <w:rPr>
          <w:rStyle w:val="Bodytext2"/>
          <w:rFonts w:ascii="Times New Roman" w:hAnsi="Times New Roman" w:cs="Times New Roman"/>
          <w:color w:val="000000"/>
          <w:sz w:val="20"/>
          <w:szCs w:val="20"/>
        </w:rPr>
      </w:pPr>
      <w:r w:rsidRPr="0022208B">
        <w:rPr>
          <w:rStyle w:val="Bodytext2"/>
          <w:rFonts w:ascii="Times New Roman" w:hAnsi="Times New Roman" w:cs="Times New Roman"/>
          <w:color w:val="000000"/>
          <w:sz w:val="20"/>
          <w:szCs w:val="20"/>
        </w:rPr>
        <w:t>znění pozdějších předpisů (dále jen „zákon").</w:t>
      </w:r>
    </w:p>
    <w:p w:rsidR="00934C39" w:rsidRPr="004537F9" w:rsidRDefault="00934C39" w:rsidP="00934C39">
      <w:pPr>
        <w:overflowPunct/>
        <w:jc w:val="both"/>
        <w:textAlignment w:val="auto"/>
        <w:rPr>
          <w:rFonts w:eastAsiaTheme="minorHAnsi"/>
          <w:color w:val="000000"/>
          <w:sz w:val="20"/>
          <w:szCs w:val="20"/>
          <w:lang w:eastAsia="en-US"/>
        </w:rPr>
      </w:pPr>
      <w:r w:rsidRPr="004537F9">
        <w:rPr>
          <w:rFonts w:eastAsiaTheme="minorHAnsi"/>
          <w:color w:val="000000"/>
          <w:sz w:val="20"/>
          <w:szCs w:val="20"/>
          <w:lang w:eastAsia="en-US"/>
        </w:rPr>
        <w:t xml:space="preserve">Tato výzva a textová část zadávací dokumentace je vypracována jako podklad pro podání nabídek vyzvaných zájemců v rámci zadání zakázky malého rozsahu na </w:t>
      </w:r>
      <w:r w:rsidR="00AC2CEF">
        <w:rPr>
          <w:rFonts w:eastAsiaTheme="minorHAnsi"/>
          <w:color w:val="000000"/>
          <w:sz w:val="20"/>
          <w:szCs w:val="20"/>
          <w:lang w:eastAsia="en-US"/>
        </w:rPr>
        <w:t>dodávky</w:t>
      </w:r>
      <w:r w:rsidRPr="004537F9">
        <w:rPr>
          <w:rFonts w:eastAsiaTheme="minorHAnsi"/>
          <w:color w:val="000000"/>
          <w:sz w:val="20"/>
          <w:szCs w:val="20"/>
          <w:lang w:eastAsia="en-US"/>
        </w:rPr>
        <w:t xml:space="preserve"> (dále jen veřejná zakázka), jejíž př</w:t>
      </w:r>
      <w:r w:rsidR="00AC2CEF">
        <w:rPr>
          <w:rFonts w:eastAsiaTheme="minorHAnsi"/>
          <w:color w:val="000000"/>
          <w:sz w:val="20"/>
          <w:szCs w:val="20"/>
          <w:lang w:eastAsia="en-US"/>
        </w:rPr>
        <w:t>edpokládaná hodnota nepřesáhne 2</w:t>
      </w:r>
      <w:r w:rsidRPr="004537F9">
        <w:rPr>
          <w:rFonts w:eastAsiaTheme="minorHAnsi"/>
          <w:color w:val="000000"/>
          <w:sz w:val="20"/>
          <w:szCs w:val="20"/>
          <w:lang w:eastAsia="en-US"/>
        </w:rPr>
        <w:t xml:space="preserve"> mil Kč bez DPH.</w:t>
      </w:r>
    </w:p>
    <w:p w:rsidR="00934C39" w:rsidRPr="004537F9" w:rsidRDefault="00934C39" w:rsidP="00934C39">
      <w:pPr>
        <w:overflowPunct/>
        <w:jc w:val="both"/>
        <w:textAlignment w:val="auto"/>
        <w:rPr>
          <w:rFonts w:eastAsiaTheme="minorHAnsi"/>
          <w:color w:val="000000"/>
          <w:sz w:val="20"/>
          <w:szCs w:val="20"/>
          <w:lang w:eastAsia="en-US"/>
        </w:rPr>
      </w:pPr>
    </w:p>
    <w:p w:rsidR="00934C39" w:rsidRDefault="00934C39" w:rsidP="00934C39">
      <w:pPr>
        <w:overflowPunct/>
        <w:jc w:val="both"/>
        <w:textAlignment w:val="auto"/>
        <w:rPr>
          <w:rFonts w:eastAsiaTheme="minorHAnsi"/>
          <w:color w:val="000000"/>
          <w:sz w:val="20"/>
          <w:szCs w:val="20"/>
          <w:lang w:eastAsia="en-US"/>
        </w:rPr>
      </w:pPr>
      <w:r w:rsidRPr="004537F9">
        <w:rPr>
          <w:rFonts w:eastAsiaTheme="minorHAnsi"/>
          <w:color w:val="000000"/>
          <w:sz w:val="20"/>
          <w:szCs w:val="20"/>
          <w:lang w:eastAsia="en-US"/>
        </w:rPr>
        <w:t>Tato výzva k podání nabídky na veřejnou zakázku malého rozsahu, není ve smyslu § 18 odst. 5 zákona č. 137/2006 Sb., o veřejných zakázkách, v platném znění (dále jen ZVZ) realizováno</w:t>
      </w:r>
      <w:r>
        <w:rPr>
          <w:rFonts w:eastAsiaTheme="minorHAnsi"/>
          <w:color w:val="000000"/>
          <w:sz w:val="20"/>
          <w:szCs w:val="20"/>
          <w:lang w:eastAsia="en-US"/>
        </w:rPr>
        <w:t xml:space="preserve"> </w:t>
      </w:r>
      <w:r w:rsidRPr="004537F9">
        <w:rPr>
          <w:rFonts w:eastAsiaTheme="minorHAnsi"/>
          <w:color w:val="000000"/>
          <w:sz w:val="20"/>
          <w:szCs w:val="20"/>
          <w:lang w:eastAsia="en-US"/>
        </w:rPr>
        <w:t xml:space="preserve">postupem dle ZVZ, při kterém však zadavatel dodržuje zásady uvedené v § 6 ZVZ a ve Směrnici obce Lesonice č.1/2013. </w:t>
      </w:r>
    </w:p>
    <w:p w:rsidR="00934C39" w:rsidRPr="004537F9" w:rsidRDefault="00934C39" w:rsidP="00934C39">
      <w:pPr>
        <w:overflowPunct/>
        <w:jc w:val="both"/>
        <w:textAlignment w:val="auto"/>
        <w:rPr>
          <w:rFonts w:eastAsiaTheme="minorHAnsi"/>
          <w:color w:val="000000"/>
          <w:sz w:val="20"/>
          <w:szCs w:val="20"/>
          <w:lang w:eastAsia="en-US"/>
        </w:rPr>
      </w:pPr>
    </w:p>
    <w:p w:rsidR="0022208B" w:rsidRPr="00196286" w:rsidRDefault="0022208B" w:rsidP="000F3E6D">
      <w:pPr>
        <w:pStyle w:val="Heading50"/>
        <w:keepNext/>
        <w:keepLines/>
        <w:numPr>
          <w:ilvl w:val="0"/>
          <w:numId w:val="2"/>
        </w:numPr>
        <w:shd w:val="clear" w:color="auto" w:fill="auto"/>
        <w:tabs>
          <w:tab w:val="left" w:pos="351"/>
        </w:tabs>
        <w:spacing w:before="0" w:after="149" w:line="170" w:lineRule="exact"/>
        <w:rPr>
          <w:rFonts w:ascii="Times New Roman" w:hAnsi="Times New Roman" w:cs="Times New Roman"/>
          <w:sz w:val="20"/>
          <w:szCs w:val="20"/>
          <w:u w:val="single"/>
        </w:rPr>
      </w:pPr>
      <w:bookmarkStart w:id="0" w:name="bookmark3"/>
      <w:r w:rsidRPr="00196286">
        <w:rPr>
          <w:rFonts w:ascii="Times New Roman" w:hAnsi="Times New Roman" w:cs="Times New Roman"/>
          <w:sz w:val="20"/>
          <w:szCs w:val="20"/>
          <w:u w:val="single"/>
        </w:rPr>
        <w:t>Lhůta a místo pro podání nabídek, otevírání obálek</w:t>
      </w:r>
      <w:bookmarkEnd w:id="0"/>
    </w:p>
    <w:p w:rsidR="0022208B" w:rsidRPr="0022208B" w:rsidRDefault="0022208B" w:rsidP="0022208B">
      <w:pPr>
        <w:pStyle w:val="Bodytext70"/>
        <w:shd w:val="clear" w:color="auto" w:fill="auto"/>
        <w:tabs>
          <w:tab w:val="left" w:pos="7758"/>
        </w:tabs>
        <w:spacing w:before="0" w:after="34" w:line="170"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 xml:space="preserve">Datum odeslání písemné výzvy, uveřejnění na úřední desce obce </w:t>
      </w:r>
      <w:r>
        <w:rPr>
          <w:rFonts w:ascii="Times New Roman" w:hAnsi="Times New Roman" w:cs="Times New Roman"/>
          <w:color w:val="000000"/>
          <w:sz w:val="20"/>
          <w:szCs w:val="20"/>
          <w:lang w:eastAsia="cs-CZ" w:bidi="cs-CZ"/>
        </w:rPr>
        <w:t>Lesonice</w:t>
      </w:r>
      <w:r w:rsidRPr="0022208B">
        <w:rPr>
          <w:rFonts w:ascii="Times New Roman" w:hAnsi="Times New Roman" w:cs="Times New Roman"/>
          <w:color w:val="000000"/>
          <w:sz w:val="20"/>
          <w:szCs w:val="20"/>
          <w:lang w:eastAsia="cs-CZ" w:bidi="cs-CZ"/>
        </w:rPr>
        <w:t>:</w:t>
      </w:r>
      <w:r w:rsidRPr="0022208B">
        <w:rPr>
          <w:rFonts w:ascii="Times New Roman" w:hAnsi="Times New Roman" w:cs="Times New Roman"/>
          <w:color w:val="000000"/>
          <w:sz w:val="20"/>
          <w:szCs w:val="20"/>
          <w:lang w:eastAsia="cs-CZ" w:bidi="cs-CZ"/>
        </w:rPr>
        <w:tab/>
      </w:r>
      <w:proofErr w:type="gramStart"/>
      <w:r w:rsidR="00E71F0B">
        <w:rPr>
          <w:rFonts w:ascii="Times New Roman" w:hAnsi="Times New Roman" w:cs="Times New Roman"/>
          <w:color w:val="000000"/>
          <w:sz w:val="20"/>
          <w:szCs w:val="20"/>
          <w:lang w:eastAsia="cs-CZ" w:bidi="cs-CZ"/>
        </w:rPr>
        <w:t>3</w:t>
      </w:r>
      <w:r w:rsidR="00490805">
        <w:rPr>
          <w:rFonts w:ascii="Times New Roman" w:hAnsi="Times New Roman" w:cs="Times New Roman"/>
          <w:color w:val="000000"/>
          <w:sz w:val="20"/>
          <w:szCs w:val="20"/>
          <w:lang w:eastAsia="cs-CZ" w:bidi="cs-CZ"/>
        </w:rPr>
        <w:t>.</w:t>
      </w:r>
      <w:r w:rsidR="00751847">
        <w:rPr>
          <w:rFonts w:ascii="Times New Roman" w:hAnsi="Times New Roman" w:cs="Times New Roman"/>
          <w:color w:val="000000"/>
          <w:sz w:val="20"/>
          <w:szCs w:val="20"/>
          <w:lang w:eastAsia="cs-CZ" w:bidi="cs-CZ"/>
        </w:rPr>
        <w:t>8</w:t>
      </w:r>
      <w:r w:rsidR="00490805">
        <w:rPr>
          <w:rFonts w:ascii="Times New Roman" w:hAnsi="Times New Roman" w:cs="Times New Roman"/>
          <w:color w:val="000000"/>
          <w:sz w:val="20"/>
          <w:szCs w:val="20"/>
          <w:lang w:eastAsia="cs-CZ" w:bidi="cs-CZ"/>
        </w:rPr>
        <w:t>. 20</w:t>
      </w:r>
      <w:r w:rsidR="00765FBA">
        <w:rPr>
          <w:rFonts w:ascii="Times New Roman" w:hAnsi="Times New Roman" w:cs="Times New Roman"/>
          <w:color w:val="000000"/>
          <w:sz w:val="20"/>
          <w:szCs w:val="20"/>
          <w:lang w:eastAsia="cs-CZ" w:bidi="cs-CZ"/>
        </w:rPr>
        <w:t>2</w:t>
      </w:r>
      <w:r w:rsidR="004B4C5B">
        <w:rPr>
          <w:rFonts w:ascii="Times New Roman" w:hAnsi="Times New Roman" w:cs="Times New Roman"/>
          <w:color w:val="000000"/>
          <w:sz w:val="20"/>
          <w:szCs w:val="20"/>
          <w:lang w:eastAsia="cs-CZ" w:bidi="cs-CZ"/>
        </w:rPr>
        <w:t>2</w:t>
      </w:r>
      <w:proofErr w:type="gramEnd"/>
    </w:p>
    <w:p w:rsidR="0022208B" w:rsidRPr="0022208B" w:rsidRDefault="0022208B" w:rsidP="0022208B">
      <w:pPr>
        <w:pStyle w:val="Bodytext70"/>
        <w:shd w:val="clear" w:color="auto" w:fill="auto"/>
        <w:tabs>
          <w:tab w:val="left" w:pos="7758"/>
        </w:tabs>
        <w:spacing w:before="0" w:after="96" w:line="170"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Konec lhůty pro podání nabídek:</w:t>
      </w:r>
      <w:r w:rsidR="00196286">
        <w:rPr>
          <w:rFonts w:ascii="Times New Roman" w:hAnsi="Times New Roman" w:cs="Times New Roman"/>
          <w:color w:val="000000"/>
          <w:sz w:val="20"/>
          <w:szCs w:val="20"/>
          <w:lang w:eastAsia="cs-CZ" w:bidi="cs-CZ"/>
        </w:rPr>
        <w:t xml:space="preserve">                                                                              </w:t>
      </w:r>
      <w:proofErr w:type="gramStart"/>
      <w:r w:rsidR="004B4C5B">
        <w:rPr>
          <w:rFonts w:ascii="Times New Roman" w:hAnsi="Times New Roman" w:cs="Times New Roman"/>
          <w:color w:val="000000"/>
          <w:sz w:val="20"/>
          <w:szCs w:val="20"/>
          <w:lang w:eastAsia="cs-CZ" w:bidi="cs-CZ"/>
        </w:rPr>
        <w:t>1</w:t>
      </w:r>
      <w:r w:rsidR="00E71F0B">
        <w:rPr>
          <w:rFonts w:ascii="Times New Roman" w:hAnsi="Times New Roman" w:cs="Times New Roman"/>
          <w:color w:val="000000"/>
          <w:sz w:val="20"/>
          <w:szCs w:val="20"/>
          <w:lang w:eastAsia="cs-CZ" w:bidi="cs-CZ"/>
        </w:rPr>
        <w:t>9</w:t>
      </w:r>
      <w:r w:rsidRPr="0022208B">
        <w:rPr>
          <w:rFonts w:ascii="Times New Roman" w:hAnsi="Times New Roman" w:cs="Times New Roman"/>
          <w:color w:val="000000"/>
          <w:sz w:val="20"/>
          <w:szCs w:val="20"/>
          <w:lang w:eastAsia="cs-CZ" w:bidi="cs-CZ"/>
        </w:rPr>
        <w:t>.</w:t>
      </w:r>
      <w:r w:rsidR="00751847">
        <w:rPr>
          <w:rFonts w:ascii="Times New Roman" w:hAnsi="Times New Roman" w:cs="Times New Roman"/>
          <w:color w:val="000000"/>
          <w:sz w:val="20"/>
          <w:szCs w:val="20"/>
          <w:lang w:eastAsia="cs-CZ" w:bidi="cs-CZ"/>
        </w:rPr>
        <w:t>8</w:t>
      </w:r>
      <w:r w:rsidR="00490805">
        <w:rPr>
          <w:rFonts w:ascii="Times New Roman" w:hAnsi="Times New Roman" w:cs="Times New Roman"/>
          <w:color w:val="000000"/>
          <w:sz w:val="20"/>
          <w:szCs w:val="20"/>
          <w:lang w:eastAsia="cs-CZ" w:bidi="cs-CZ"/>
        </w:rPr>
        <w:t>. 20</w:t>
      </w:r>
      <w:r w:rsidR="004862FD">
        <w:rPr>
          <w:rFonts w:ascii="Times New Roman" w:hAnsi="Times New Roman" w:cs="Times New Roman"/>
          <w:color w:val="000000"/>
          <w:sz w:val="20"/>
          <w:szCs w:val="20"/>
          <w:lang w:eastAsia="cs-CZ" w:bidi="cs-CZ"/>
        </w:rPr>
        <w:t>2</w:t>
      </w:r>
      <w:r w:rsidR="004B4C5B">
        <w:rPr>
          <w:rFonts w:ascii="Times New Roman" w:hAnsi="Times New Roman" w:cs="Times New Roman"/>
          <w:color w:val="000000"/>
          <w:sz w:val="20"/>
          <w:szCs w:val="20"/>
          <w:lang w:eastAsia="cs-CZ" w:bidi="cs-CZ"/>
        </w:rPr>
        <w:t>2</w:t>
      </w:r>
      <w:proofErr w:type="gramEnd"/>
      <w:r w:rsidR="00490805">
        <w:rPr>
          <w:rFonts w:ascii="Times New Roman" w:hAnsi="Times New Roman" w:cs="Times New Roman"/>
          <w:color w:val="000000"/>
          <w:sz w:val="20"/>
          <w:szCs w:val="20"/>
          <w:lang w:eastAsia="cs-CZ" w:bidi="cs-CZ"/>
        </w:rPr>
        <w:t xml:space="preserve"> v 18:00 hod.</w:t>
      </w:r>
    </w:p>
    <w:p w:rsidR="0022208B" w:rsidRPr="00803C95" w:rsidRDefault="00803C95" w:rsidP="0022208B">
      <w:pPr>
        <w:pStyle w:val="Bodytext70"/>
        <w:shd w:val="clear" w:color="auto" w:fill="auto"/>
        <w:spacing w:before="0" w:after="0" w:line="228" w:lineRule="exact"/>
        <w:ind w:firstLine="0"/>
        <w:rPr>
          <w:rFonts w:ascii="Times New Roman" w:hAnsi="Times New Roman" w:cs="Times New Roman"/>
          <w:sz w:val="20"/>
          <w:szCs w:val="20"/>
          <w:u w:val="single"/>
        </w:rPr>
      </w:pPr>
      <w:r w:rsidRPr="00803C95">
        <w:rPr>
          <w:rFonts w:ascii="Times New Roman" w:hAnsi="Times New Roman" w:cs="Times New Roman"/>
          <w:color w:val="000000"/>
          <w:sz w:val="20"/>
          <w:szCs w:val="20"/>
          <w:u w:val="single"/>
          <w:lang w:eastAsia="cs-CZ" w:bidi="cs-CZ"/>
        </w:rPr>
        <w:t xml:space="preserve">1.1 </w:t>
      </w:r>
      <w:r w:rsidR="0022208B" w:rsidRPr="00803C95">
        <w:rPr>
          <w:rFonts w:ascii="Times New Roman" w:hAnsi="Times New Roman" w:cs="Times New Roman"/>
          <w:color w:val="000000"/>
          <w:sz w:val="20"/>
          <w:szCs w:val="20"/>
          <w:u w:val="single"/>
          <w:lang w:eastAsia="cs-CZ" w:bidi="cs-CZ"/>
        </w:rPr>
        <w:t>Místo pro podání nabídky:</w:t>
      </w:r>
    </w:p>
    <w:p w:rsidR="0022208B" w:rsidRPr="0022208B" w:rsidRDefault="0022208B" w:rsidP="0022208B">
      <w:pPr>
        <w:pStyle w:val="Bodytext60"/>
        <w:shd w:val="clear" w:color="auto" w:fill="auto"/>
        <w:spacing w:before="0" w:after="0" w:line="228"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 xml:space="preserve">Nabídky lze poslat doporučenou poštou nebo kurýrní službou na adresu </w:t>
      </w:r>
      <w:r w:rsidRPr="0022208B">
        <w:rPr>
          <w:rStyle w:val="Bodytext6Bold"/>
          <w:rFonts w:ascii="Times New Roman" w:hAnsi="Times New Roman" w:cs="Times New Roman"/>
          <w:sz w:val="20"/>
          <w:szCs w:val="20"/>
        </w:rPr>
        <w:t xml:space="preserve">Obec </w:t>
      </w:r>
      <w:r w:rsidR="00196286">
        <w:rPr>
          <w:rStyle w:val="Bodytext6Bold"/>
          <w:rFonts w:ascii="Times New Roman" w:hAnsi="Times New Roman" w:cs="Times New Roman"/>
          <w:sz w:val="20"/>
          <w:szCs w:val="20"/>
        </w:rPr>
        <w:t>Lesonice</w:t>
      </w:r>
      <w:r w:rsidRPr="0022208B">
        <w:rPr>
          <w:rStyle w:val="Bodytext6Bold"/>
          <w:rFonts w:ascii="Times New Roman" w:hAnsi="Times New Roman" w:cs="Times New Roman"/>
          <w:sz w:val="20"/>
          <w:szCs w:val="20"/>
        </w:rPr>
        <w:t xml:space="preserve">, </w:t>
      </w:r>
      <w:r w:rsidR="00196286">
        <w:rPr>
          <w:rStyle w:val="Bodytext6Bold"/>
          <w:rFonts w:ascii="Times New Roman" w:hAnsi="Times New Roman" w:cs="Times New Roman"/>
          <w:sz w:val="20"/>
          <w:szCs w:val="20"/>
        </w:rPr>
        <w:t>Lesonice 117</w:t>
      </w:r>
      <w:r w:rsidRPr="0022208B">
        <w:rPr>
          <w:rFonts w:ascii="Times New Roman" w:hAnsi="Times New Roman" w:cs="Times New Roman"/>
          <w:color w:val="000000"/>
          <w:sz w:val="20"/>
          <w:szCs w:val="20"/>
          <w:lang w:eastAsia="cs-CZ" w:bidi="cs-CZ"/>
        </w:rPr>
        <w:t xml:space="preserve">, </w:t>
      </w:r>
      <w:proofErr w:type="gramStart"/>
      <w:r w:rsidR="00196286">
        <w:rPr>
          <w:rFonts w:ascii="Times New Roman" w:hAnsi="Times New Roman" w:cs="Times New Roman"/>
          <w:color w:val="000000"/>
          <w:sz w:val="20"/>
          <w:szCs w:val="20"/>
          <w:lang w:eastAsia="cs-CZ" w:bidi="cs-CZ"/>
        </w:rPr>
        <w:t xml:space="preserve">675 44, </w:t>
      </w:r>
      <w:r w:rsidRPr="0022208B">
        <w:rPr>
          <w:rFonts w:ascii="Times New Roman" w:hAnsi="Times New Roman" w:cs="Times New Roman"/>
          <w:color w:val="000000"/>
          <w:sz w:val="20"/>
          <w:szCs w:val="20"/>
          <w:lang w:eastAsia="cs-CZ" w:bidi="cs-CZ"/>
        </w:rPr>
        <w:t xml:space="preserve">  případně</w:t>
      </w:r>
      <w:proofErr w:type="gramEnd"/>
      <w:r w:rsidRPr="0022208B">
        <w:rPr>
          <w:rFonts w:ascii="Times New Roman" w:hAnsi="Times New Roman" w:cs="Times New Roman"/>
          <w:color w:val="000000"/>
          <w:sz w:val="20"/>
          <w:szCs w:val="20"/>
          <w:lang w:eastAsia="cs-CZ" w:bidi="cs-CZ"/>
        </w:rPr>
        <w:t xml:space="preserve"> po telefonické dohodě osobně na tel: +420</w:t>
      </w:r>
      <w:r w:rsidR="00196286">
        <w:rPr>
          <w:rFonts w:ascii="Times New Roman" w:hAnsi="Times New Roman" w:cs="Times New Roman"/>
          <w:color w:val="000000"/>
          <w:sz w:val="20"/>
          <w:szCs w:val="20"/>
          <w:lang w:eastAsia="cs-CZ" w:bidi="cs-CZ"/>
        </w:rPr>
        <w:t> 601 325 909</w:t>
      </w:r>
      <w:r w:rsidRPr="0022208B">
        <w:rPr>
          <w:rFonts w:ascii="Times New Roman" w:hAnsi="Times New Roman" w:cs="Times New Roman"/>
          <w:color w:val="000000"/>
          <w:sz w:val="20"/>
          <w:szCs w:val="20"/>
          <w:lang w:eastAsia="cs-CZ" w:bidi="cs-CZ"/>
        </w:rPr>
        <w:t>.</w:t>
      </w:r>
    </w:p>
    <w:p w:rsidR="0022208B" w:rsidRPr="0022208B" w:rsidRDefault="004B4C5B" w:rsidP="0022208B">
      <w:pPr>
        <w:pStyle w:val="Bodytext60"/>
        <w:shd w:val="clear" w:color="auto" w:fill="auto"/>
        <w:spacing w:before="0" w:after="60" w:line="228" w:lineRule="exact"/>
        <w:ind w:firstLine="0"/>
        <w:rPr>
          <w:rFonts w:ascii="Times New Roman" w:hAnsi="Times New Roman" w:cs="Times New Roman"/>
          <w:sz w:val="20"/>
          <w:szCs w:val="20"/>
        </w:rPr>
      </w:pPr>
      <w:r>
        <w:rPr>
          <w:rFonts w:ascii="Times New Roman" w:hAnsi="Times New Roman" w:cs="Times New Roman"/>
          <w:color w:val="000000"/>
          <w:sz w:val="20"/>
          <w:szCs w:val="20"/>
          <w:lang w:eastAsia="cs-CZ" w:bidi="cs-CZ"/>
        </w:rPr>
        <w:t>Vázanost nabídky je 9</w:t>
      </w:r>
      <w:r w:rsidR="0022208B" w:rsidRPr="0022208B">
        <w:rPr>
          <w:rFonts w:ascii="Times New Roman" w:hAnsi="Times New Roman" w:cs="Times New Roman"/>
          <w:color w:val="000000"/>
          <w:sz w:val="20"/>
          <w:szCs w:val="20"/>
          <w:lang w:eastAsia="cs-CZ" w:bidi="cs-CZ"/>
        </w:rPr>
        <w:t>0 dní ode dne skončení lhůty po podání nabídek.</w:t>
      </w:r>
    </w:p>
    <w:p w:rsidR="0022208B" w:rsidRPr="00803C95" w:rsidRDefault="00803C95" w:rsidP="0022208B">
      <w:pPr>
        <w:pStyle w:val="Bodytext70"/>
        <w:shd w:val="clear" w:color="auto" w:fill="auto"/>
        <w:spacing w:before="0" w:after="0" w:line="228" w:lineRule="exact"/>
        <w:ind w:firstLine="0"/>
        <w:rPr>
          <w:rFonts w:ascii="Times New Roman" w:hAnsi="Times New Roman" w:cs="Times New Roman"/>
          <w:sz w:val="20"/>
          <w:szCs w:val="20"/>
          <w:u w:val="single"/>
        </w:rPr>
      </w:pPr>
      <w:r w:rsidRPr="00803C95">
        <w:rPr>
          <w:rFonts w:ascii="Times New Roman" w:hAnsi="Times New Roman" w:cs="Times New Roman"/>
          <w:color w:val="000000"/>
          <w:sz w:val="20"/>
          <w:szCs w:val="20"/>
          <w:u w:val="single"/>
          <w:lang w:eastAsia="cs-CZ" w:bidi="cs-CZ"/>
        </w:rPr>
        <w:t xml:space="preserve">1.2 </w:t>
      </w:r>
      <w:r w:rsidR="0022208B" w:rsidRPr="00803C95">
        <w:rPr>
          <w:rFonts w:ascii="Times New Roman" w:hAnsi="Times New Roman" w:cs="Times New Roman"/>
          <w:color w:val="000000"/>
          <w:sz w:val="20"/>
          <w:szCs w:val="20"/>
          <w:u w:val="single"/>
          <w:lang w:eastAsia="cs-CZ" w:bidi="cs-CZ"/>
        </w:rPr>
        <w:t>Otevírání obálek s nabídkami</w:t>
      </w:r>
      <w:bookmarkStart w:id="1" w:name="_GoBack"/>
      <w:bookmarkEnd w:id="1"/>
    </w:p>
    <w:p w:rsidR="0022208B" w:rsidRDefault="0022208B" w:rsidP="0022208B">
      <w:pPr>
        <w:pStyle w:val="Bodytext60"/>
        <w:shd w:val="clear" w:color="auto" w:fill="auto"/>
        <w:spacing w:before="0" w:after="346" w:line="228" w:lineRule="exact"/>
        <w:ind w:firstLine="0"/>
        <w:rPr>
          <w:rFonts w:ascii="Times New Roman" w:hAnsi="Times New Roman" w:cs="Times New Roman"/>
          <w:color w:val="000000"/>
          <w:sz w:val="20"/>
          <w:szCs w:val="20"/>
          <w:lang w:eastAsia="cs-CZ" w:bidi="cs-CZ"/>
        </w:rPr>
      </w:pPr>
      <w:r w:rsidRPr="0022208B">
        <w:rPr>
          <w:rFonts w:ascii="Times New Roman" w:hAnsi="Times New Roman" w:cs="Times New Roman"/>
          <w:color w:val="000000"/>
          <w:sz w:val="20"/>
          <w:szCs w:val="20"/>
          <w:lang w:eastAsia="cs-CZ" w:bidi="cs-CZ"/>
        </w:rPr>
        <w:t xml:space="preserve">Obálky s nabídkami uchazečů budou otevírány dne </w:t>
      </w:r>
      <w:proofErr w:type="gramStart"/>
      <w:r w:rsidR="004B4C5B">
        <w:rPr>
          <w:rFonts w:ascii="Times New Roman" w:hAnsi="Times New Roman" w:cs="Times New Roman"/>
          <w:color w:val="000000"/>
          <w:sz w:val="20"/>
          <w:szCs w:val="20"/>
          <w:lang w:eastAsia="cs-CZ" w:bidi="cs-CZ"/>
        </w:rPr>
        <w:t>1</w:t>
      </w:r>
      <w:r w:rsidR="00B03139">
        <w:rPr>
          <w:rFonts w:ascii="Times New Roman" w:hAnsi="Times New Roman" w:cs="Times New Roman"/>
          <w:color w:val="000000"/>
          <w:sz w:val="20"/>
          <w:szCs w:val="20"/>
          <w:lang w:eastAsia="cs-CZ" w:bidi="cs-CZ"/>
        </w:rPr>
        <w:t>9</w:t>
      </w:r>
      <w:r w:rsidR="00490805">
        <w:rPr>
          <w:rFonts w:ascii="Times New Roman" w:hAnsi="Times New Roman" w:cs="Times New Roman"/>
          <w:color w:val="000000"/>
          <w:sz w:val="20"/>
          <w:szCs w:val="20"/>
          <w:lang w:eastAsia="cs-CZ" w:bidi="cs-CZ"/>
        </w:rPr>
        <w:t>.</w:t>
      </w:r>
      <w:r w:rsidR="00751847">
        <w:rPr>
          <w:rFonts w:ascii="Times New Roman" w:hAnsi="Times New Roman" w:cs="Times New Roman"/>
          <w:color w:val="000000"/>
          <w:sz w:val="20"/>
          <w:szCs w:val="20"/>
          <w:lang w:eastAsia="cs-CZ" w:bidi="cs-CZ"/>
        </w:rPr>
        <w:t>8</w:t>
      </w:r>
      <w:r w:rsidR="00490805">
        <w:rPr>
          <w:rFonts w:ascii="Times New Roman" w:hAnsi="Times New Roman" w:cs="Times New Roman"/>
          <w:color w:val="000000"/>
          <w:sz w:val="20"/>
          <w:szCs w:val="20"/>
          <w:lang w:eastAsia="cs-CZ" w:bidi="cs-CZ"/>
        </w:rPr>
        <w:t>. 20</w:t>
      </w:r>
      <w:r w:rsidR="004862FD">
        <w:rPr>
          <w:rFonts w:ascii="Times New Roman" w:hAnsi="Times New Roman" w:cs="Times New Roman"/>
          <w:color w:val="000000"/>
          <w:sz w:val="20"/>
          <w:szCs w:val="20"/>
          <w:lang w:eastAsia="cs-CZ" w:bidi="cs-CZ"/>
        </w:rPr>
        <w:t>2</w:t>
      </w:r>
      <w:r w:rsidR="004B4C5B">
        <w:rPr>
          <w:rFonts w:ascii="Times New Roman" w:hAnsi="Times New Roman" w:cs="Times New Roman"/>
          <w:color w:val="000000"/>
          <w:sz w:val="20"/>
          <w:szCs w:val="20"/>
          <w:lang w:eastAsia="cs-CZ" w:bidi="cs-CZ"/>
        </w:rPr>
        <w:t>2</w:t>
      </w:r>
      <w:proofErr w:type="gramEnd"/>
      <w:r w:rsidRPr="00AD6297">
        <w:rPr>
          <w:rStyle w:val="Bodytext6Bold"/>
          <w:rFonts w:ascii="Times New Roman" w:hAnsi="Times New Roman" w:cs="Times New Roman"/>
          <w:color w:val="FF0000"/>
          <w:sz w:val="20"/>
          <w:szCs w:val="20"/>
        </w:rPr>
        <w:t xml:space="preserve"> </w:t>
      </w:r>
      <w:r w:rsidRPr="0022208B">
        <w:rPr>
          <w:rStyle w:val="Bodytext6Bold"/>
          <w:rFonts w:ascii="Times New Roman" w:hAnsi="Times New Roman" w:cs="Times New Roman"/>
          <w:sz w:val="20"/>
          <w:szCs w:val="20"/>
        </w:rPr>
        <w:t>v 1</w:t>
      </w:r>
      <w:r w:rsidR="00196286">
        <w:rPr>
          <w:rStyle w:val="Bodytext6Bold"/>
          <w:rFonts w:ascii="Times New Roman" w:hAnsi="Times New Roman" w:cs="Times New Roman"/>
          <w:sz w:val="20"/>
          <w:szCs w:val="20"/>
        </w:rPr>
        <w:t>8</w:t>
      </w:r>
      <w:r w:rsidRPr="0022208B">
        <w:rPr>
          <w:rStyle w:val="Bodytext6Bold"/>
          <w:rFonts w:ascii="Times New Roman" w:hAnsi="Times New Roman" w:cs="Times New Roman"/>
          <w:sz w:val="20"/>
          <w:szCs w:val="20"/>
        </w:rPr>
        <w:t>:</w:t>
      </w:r>
      <w:r w:rsidR="0074626C">
        <w:rPr>
          <w:rStyle w:val="Bodytext6Bold"/>
          <w:rFonts w:ascii="Times New Roman" w:hAnsi="Times New Roman" w:cs="Times New Roman"/>
          <w:sz w:val="20"/>
          <w:szCs w:val="20"/>
        </w:rPr>
        <w:t>0</w:t>
      </w:r>
      <w:r w:rsidR="00751847">
        <w:rPr>
          <w:rStyle w:val="Bodytext6Bold"/>
          <w:rFonts w:ascii="Times New Roman" w:hAnsi="Times New Roman" w:cs="Times New Roman"/>
          <w:sz w:val="20"/>
          <w:szCs w:val="20"/>
        </w:rPr>
        <w:t>5</w:t>
      </w:r>
      <w:r w:rsidRPr="0022208B">
        <w:rPr>
          <w:rStyle w:val="Bodytext6Bold"/>
          <w:rFonts w:ascii="Times New Roman" w:hAnsi="Times New Roman" w:cs="Times New Roman"/>
          <w:sz w:val="20"/>
          <w:szCs w:val="20"/>
        </w:rPr>
        <w:t xml:space="preserve"> hod., </w:t>
      </w:r>
      <w:r w:rsidRPr="0022208B">
        <w:rPr>
          <w:rFonts w:ascii="Times New Roman" w:hAnsi="Times New Roman" w:cs="Times New Roman"/>
          <w:color w:val="000000"/>
          <w:sz w:val="20"/>
          <w:szCs w:val="20"/>
          <w:lang w:eastAsia="cs-CZ" w:bidi="cs-CZ"/>
        </w:rPr>
        <w:t xml:space="preserve">na adrese </w:t>
      </w:r>
      <w:r w:rsidRPr="0022208B">
        <w:rPr>
          <w:rStyle w:val="Bodytext6Bold"/>
          <w:rFonts w:ascii="Times New Roman" w:hAnsi="Times New Roman" w:cs="Times New Roman"/>
          <w:sz w:val="20"/>
          <w:szCs w:val="20"/>
        </w:rPr>
        <w:t xml:space="preserve">OÚ </w:t>
      </w:r>
      <w:r w:rsidR="00196286">
        <w:rPr>
          <w:rStyle w:val="Bodytext6Bold"/>
          <w:rFonts w:ascii="Times New Roman" w:hAnsi="Times New Roman" w:cs="Times New Roman"/>
          <w:sz w:val="20"/>
          <w:szCs w:val="20"/>
        </w:rPr>
        <w:t>Lesonice</w:t>
      </w:r>
      <w:r w:rsidRPr="0022208B">
        <w:rPr>
          <w:rStyle w:val="Bodytext6Bold"/>
          <w:rFonts w:ascii="Times New Roman" w:hAnsi="Times New Roman" w:cs="Times New Roman"/>
          <w:sz w:val="20"/>
          <w:szCs w:val="20"/>
        </w:rPr>
        <w:t xml:space="preserve">, </w:t>
      </w:r>
      <w:r w:rsidR="00196286">
        <w:rPr>
          <w:rStyle w:val="Bodytext6Bold"/>
          <w:rFonts w:ascii="Times New Roman" w:hAnsi="Times New Roman" w:cs="Times New Roman"/>
          <w:b w:val="0"/>
          <w:sz w:val="20"/>
          <w:szCs w:val="20"/>
        </w:rPr>
        <w:t>Lesonice 117, 675 44</w:t>
      </w:r>
      <w:r w:rsidRPr="0022208B">
        <w:rPr>
          <w:rFonts w:ascii="Times New Roman" w:hAnsi="Times New Roman" w:cs="Times New Roman"/>
          <w:color w:val="000000"/>
          <w:sz w:val="20"/>
          <w:szCs w:val="20"/>
          <w:lang w:eastAsia="cs-CZ" w:bidi="cs-CZ"/>
        </w:rPr>
        <w:t>. V případě, že přítomným uchazečem při otevírání obálek není osoba oprávněná jednat jménem společnosti nebo za f</w:t>
      </w:r>
      <w:r w:rsidR="00196286">
        <w:rPr>
          <w:rFonts w:ascii="Times New Roman" w:hAnsi="Times New Roman" w:cs="Times New Roman"/>
          <w:color w:val="000000"/>
          <w:sz w:val="20"/>
          <w:szCs w:val="20"/>
          <w:lang w:eastAsia="cs-CZ" w:bidi="cs-CZ"/>
        </w:rPr>
        <w:t>y</w:t>
      </w:r>
      <w:r w:rsidRPr="0022208B">
        <w:rPr>
          <w:rFonts w:ascii="Times New Roman" w:hAnsi="Times New Roman" w:cs="Times New Roman"/>
          <w:color w:val="000000"/>
          <w:sz w:val="20"/>
          <w:szCs w:val="20"/>
          <w:lang w:eastAsia="cs-CZ" w:bidi="cs-CZ"/>
        </w:rPr>
        <w:t>zickou osobu, předloží zadavateli před otevíráním obálek plnou moc.</w:t>
      </w:r>
    </w:p>
    <w:p w:rsidR="00196286" w:rsidRDefault="00196286" w:rsidP="000F3E6D">
      <w:pPr>
        <w:pStyle w:val="Heading50"/>
        <w:keepNext/>
        <w:keepLines/>
        <w:numPr>
          <w:ilvl w:val="0"/>
          <w:numId w:val="2"/>
        </w:numPr>
        <w:shd w:val="clear" w:color="auto" w:fill="auto"/>
        <w:tabs>
          <w:tab w:val="left" w:pos="379"/>
        </w:tabs>
        <w:spacing w:before="0" w:after="88" w:line="170" w:lineRule="exact"/>
        <w:rPr>
          <w:rFonts w:ascii="Times New Roman" w:hAnsi="Times New Roman" w:cs="Times New Roman"/>
          <w:sz w:val="20"/>
          <w:szCs w:val="20"/>
          <w:u w:val="single"/>
        </w:rPr>
      </w:pPr>
      <w:r w:rsidRPr="00803C95">
        <w:rPr>
          <w:rFonts w:ascii="Times New Roman" w:hAnsi="Times New Roman" w:cs="Times New Roman"/>
          <w:sz w:val="20"/>
          <w:szCs w:val="20"/>
          <w:u w:val="single"/>
        </w:rPr>
        <w:t>Zadávací dokumentace</w:t>
      </w:r>
    </w:p>
    <w:p w:rsidR="009C3E23" w:rsidRPr="00803C95" w:rsidRDefault="009C3E23" w:rsidP="009C3E23">
      <w:pPr>
        <w:pStyle w:val="Heading50"/>
        <w:keepNext/>
        <w:keepLines/>
        <w:shd w:val="clear" w:color="auto" w:fill="auto"/>
        <w:tabs>
          <w:tab w:val="left" w:pos="379"/>
        </w:tabs>
        <w:spacing w:before="0" w:after="88" w:line="170" w:lineRule="exact"/>
        <w:rPr>
          <w:rFonts w:ascii="Times New Roman" w:hAnsi="Times New Roman" w:cs="Times New Roman"/>
          <w:sz w:val="20"/>
          <w:szCs w:val="20"/>
          <w:u w:val="single"/>
        </w:rPr>
      </w:pPr>
    </w:p>
    <w:p w:rsidR="00196286" w:rsidRPr="00803C95" w:rsidRDefault="00196286" w:rsidP="000F3E6D">
      <w:pPr>
        <w:pStyle w:val="Heading60"/>
        <w:keepNext/>
        <w:keepLines/>
        <w:numPr>
          <w:ilvl w:val="1"/>
          <w:numId w:val="5"/>
        </w:numPr>
        <w:shd w:val="clear" w:color="auto" w:fill="auto"/>
        <w:tabs>
          <w:tab w:val="left" w:pos="534"/>
        </w:tabs>
        <w:spacing w:after="38" w:line="210" w:lineRule="exact"/>
        <w:rPr>
          <w:rFonts w:ascii="Times New Roman" w:hAnsi="Times New Roman" w:cs="Times New Roman"/>
          <w:b/>
          <w:sz w:val="20"/>
          <w:szCs w:val="20"/>
          <w:u w:val="single"/>
        </w:rPr>
      </w:pPr>
      <w:r w:rsidRPr="00803C95">
        <w:rPr>
          <w:rFonts w:ascii="Times New Roman" w:hAnsi="Times New Roman" w:cs="Times New Roman"/>
          <w:b/>
          <w:color w:val="000000"/>
          <w:sz w:val="20"/>
          <w:szCs w:val="20"/>
          <w:u w:val="single"/>
          <w:lang w:eastAsia="cs-CZ" w:bidi="cs-CZ"/>
        </w:rPr>
        <w:t>Závaznost zadávací dokumentace</w:t>
      </w:r>
    </w:p>
    <w:p w:rsidR="00803C95" w:rsidRDefault="00196286" w:rsidP="00803C95">
      <w:pPr>
        <w:pStyle w:val="Bodytext60"/>
        <w:shd w:val="clear" w:color="auto" w:fill="auto"/>
        <w:spacing w:before="0" w:after="134" w:line="228" w:lineRule="exact"/>
        <w:ind w:firstLine="0"/>
        <w:rPr>
          <w:rFonts w:ascii="Times New Roman" w:hAnsi="Times New Roman" w:cs="Times New Roman"/>
          <w:color w:val="000000"/>
          <w:sz w:val="20"/>
          <w:szCs w:val="20"/>
          <w:lang w:eastAsia="cs-CZ" w:bidi="cs-CZ"/>
        </w:rPr>
      </w:pPr>
      <w:r w:rsidRPr="00196286">
        <w:rPr>
          <w:rFonts w:ascii="Times New Roman" w:hAnsi="Times New Roman" w:cs="Times New Roman"/>
          <w:color w:val="000000"/>
          <w:sz w:val="20"/>
          <w:szCs w:val="20"/>
          <w:lang w:eastAsia="cs-CZ" w:bidi="cs-CZ"/>
        </w:rPr>
        <w:t>Informace a údaje uvedené v jednotlivých částech této zadávací dokumentace vymezují závazné požadavky zadavatele na plnění veřejné zakázky. Tyto požadavky je uchazeč povinen respektovat v plném rozsahu při zpracování své nabídky.</w:t>
      </w:r>
      <w:bookmarkStart w:id="2" w:name="bookmark8"/>
    </w:p>
    <w:p w:rsidR="00196286" w:rsidRPr="00803C95" w:rsidRDefault="00803C95" w:rsidP="00803C95">
      <w:pPr>
        <w:pStyle w:val="Bodytext60"/>
        <w:shd w:val="clear" w:color="auto" w:fill="auto"/>
        <w:spacing w:before="0" w:after="134" w:line="228" w:lineRule="exact"/>
        <w:ind w:firstLine="0"/>
        <w:rPr>
          <w:rFonts w:ascii="Times New Roman" w:hAnsi="Times New Roman" w:cs="Times New Roman"/>
          <w:sz w:val="20"/>
          <w:szCs w:val="20"/>
          <w:u w:val="single"/>
        </w:rPr>
      </w:pPr>
      <w:r>
        <w:rPr>
          <w:rFonts w:ascii="Times New Roman" w:hAnsi="Times New Roman" w:cs="Times New Roman"/>
          <w:b/>
          <w:color w:val="000000"/>
          <w:sz w:val="20"/>
          <w:szCs w:val="20"/>
          <w:u w:val="single"/>
          <w:lang w:eastAsia="cs-CZ" w:bidi="cs-CZ"/>
        </w:rPr>
        <w:t>2.2</w:t>
      </w:r>
      <w:r w:rsidRPr="00803C95">
        <w:rPr>
          <w:rFonts w:ascii="Times New Roman" w:hAnsi="Times New Roman" w:cs="Times New Roman"/>
          <w:b/>
          <w:color w:val="000000"/>
          <w:sz w:val="20"/>
          <w:szCs w:val="20"/>
          <w:u w:val="single"/>
          <w:lang w:eastAsia="cs-CZ" w:bidi="cs-CZ"/>
        </w:rPr>
        <w:t>.</w:t>
      </w:r>
      <w:r w:rsidRPr="00803C95">
        <w:rPr>
          <w:rFonts w:ascii="Times New Roman" w:hAnsi="Times New Roman" w:cs="Times New Roman"/>
          <w:color w:val="000000"/>
          <w:sz w:val="20"/>
          <w:szCs w:val="20"/>
          <w:u w:val="single"/>
          <w:lang w:eastAsia="cs-CZ" w:bidi="cs-CZ"/>
        </w:rPr>
        <w:t xml:space="preserve"> </w:t>
      </w:r>
      <w:r w:rsidR="00196286" w:rsidRPr="00803C95">
        <w:rPr>
          <w:rFonts w:ascii="Times New Roman" w:hAnsi="Times New Roman" w:cs="Times New Roman"/>
          <w:b/>
          <w:color w:val="000000"/>
          <w:sz w:val="20"/>
          <w:szCs w:val="20"/>
          <w:u w:val="single"/>
          <w:lang w:eastAsia="cs-CZ" w:bidi="cs-CZ"/>
        </w:rPr>
        <w:t>Poskytování zadávací dokumentace</w:t>
      </w:r>
      <w:bookmarkEnd w:id="2"/>
    </w:p>
    <w:p w:rsidR="00196286" w:rsidRPr="00196286" w:rsidRDefault="00196286" w:rsidP="00196286">
      <w:pPr>
        <w:pStyle w:val="Bodytext60"/>
        <w:shd w:val="clear" w:color="auto" w:fill="auto"/>
        <w:spacing w:before="0" w:after="50" w:line="170"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 xml:space="preserve">Textová část zadávací dokumentace je zveřejněna na úřední desce obce </w:t>
      </w:r>
      <w:r>
        <w:rPr>
          <w:rFonts w:ascii="Times New Roman" w:hAnsi="Times New Roman" w:cs="Times New Roman"/>
          <w:color w:val="000000"/>
          <w:sz w:val="20"/>
          <w:szCs w:val="20"/>
          <w:lang w:eastAsia="cs-CZ" w:bidi="cs-CZ"/>
        </w:rPr>
        <w:t>Lesoni</w:t>
      </w:r>
      <w:r w:rsidRPr="00196286">
        <w:rPr>
          <w:rFonts w:ascii="Times New Roman" w:hAnsi="Times New Roman" w:cs="Times New Roman"/>
          <w:color w:val="000000"/>
          <w:sz w:val="20"/>
          <w:szCs w:val="20"/>
          <w:lang w:eastAsia="cs-CZ" w:bidi="cs-CZ"/>
        </w:rPr>
        <w:t>ce.</w:t>
      </w:r>
    </w:p>
    <w:p w:rsidR="00196286" w:rsidRPr="00196286" w:rsidRDefault="00196286" w:rsidP="00196286">
      <w:pPr>
        <w:pStyle w:val="Bodytext70"/>
        <w:shd w:val="clear" w:color="auto" w:fill="auto"/>
        <w:spacing w:before="0" w:after="165" w:line="226"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Přílohy textové části zadávací dokumentace, projektová dokumentace včetně výkazu výměr, budou zájemcům poskytnut</w:t>
      </w:r>
      <w:r w:rsidR="00934C39">
        <w:rPr>
          <w:rFonts w:ascii="Times New Roman" w:hAnsi="Times New Roman" w:cs="Times New Roman"/>
          <w:color w:val="000000"/>
          <w:sz w:val="20"/>
          <w:szCs w:val="20"/>
          <w:lang w:eastAsia="cs-CZ" w:bidi="cs-CZ"/>
        </w:rPr>
        <w:t>y</w:t>
      </w:r>
      <w:r w:rsidRPr="00196286">
        <w:rPr>
          <w:rFonts w:ascii="Times New Roman" w:hAnsi="Times New Roman" w:cs="Times New Roman"/>
          <w:color w:val="000000"/>
          <w:sz w:val="20"/>
          <w:szCs w:val="20"/>
          <w:lang w:eastAsia="cs-CZ" w:bidi="cs-CZ"/>
        </w:rPr>
        <w:t xml:space="preserve"> e-mailem na základě písemné žádosti</w:t>
      </w:r>
      <w:r w:rsidRPr="00196286">
        <w:rPr>
          <w:rStyle w:val="Bodytext7NotBold"/>
          <w:rFonts w:ascii="Times New Roman" w:hAnsi="Times New Roman" w:cs="Times New Roman"/>
          <w:sz w:val="20"/>
          <w:szCs w:val="20"/>
        </w:rPr>
        <w:t xml:space="preserve">, která bude mít náležitosti objednávky, zaslané kontaktní osobě </w:t>
      </w:r>
      <w:proofErr w:type="gramStart"/>
      <w:r w:rsidRPr="00196286">
        <w:rPr>
          <w:rStyle w:val="Bodytext7NotBold"/>
          <w:rFonts w:ascii="Times New Roman" w:hAnsi="Times New Roman" w:cs="Times New Roman"/>
          <w:sz w:val="20"/>
          <w:szCs w:val="20"/>
        </w:rPr>
        <w:t>na</w:t>
      </w:r>
      <w:proofErr w:type="gramEnd"/>
      <w:r w:rsidRPr="00196286">
        <w:rPr>
          <w:rStyle w:val="Bodytext7NotBold"/>
          <w:rFonts w:ascii="Times New Roman" w:hAnsi="Times New Roman" w:cs="Times New Roman"/>
          <w:sz w:val="20"/>
          <w:szCs w:val="20"/>
        </w:rPr>
        <w:t>:</w:t>
      </w:r>
    </w:p>
    <w:p w:rsidR="00196286" w:rsidRPr="00196286" w:rsidRDefault="00196286" w:rsidP="00196286">
      <w:pPr>
        <w:pStyle w:val="Bodytext60"/>
        <w:shd w:val="clear" w:color="auto" w:fill="auto"/>
        <w:spacing w:before="0" w:after="0" w:line="170" w:lineRule="exact"/>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lastRenderedPageBreak/>
        <w:t xml:space="preserve">email: </w:t>
      </w:r>
      <w:hyperlink r:id="rId9" w:history="1">
        <w:r w:rsidR="00775775" w:rsidRPr="009938DE">
          <w:rPr>
            <w:rStyle w:val="Hypertextovodkaz"/>
            <w:rFonts w:ascii="Times New Roman" w:hAnsi="Times New Roman" w:cs="Times New Roman"/>
            <w:sz w:val="20"/>
            <w:szCs w:val="20"/>
          </w:rPr>
          <w:t>starosta@lesonice.cz</w:t>
        </w:r>
      </w:hyperlink>
      <w:r>
        <w:rPr>
          <w:rFonts w:ascii="Times New Roman" w:hAnsi="Times New Roman" w:cs="Times New Roman"/>
          <w:sz w:val="20"/>
          <w:szCs w:val="20"/>
        </w:rPr>
        <w:t xml:space="preserve"> </w:t>
      </w:r>
      <w:r w:rsidRPr="00196286">
        <w:rPr>
          <w:rFonts w:ascii="Times New Roman" w:hAnsi="Times New Roman" w:cs="Times New Roman"/>
          <w:sz w:val="20"/>
          <w:szCs w:val="20"/>
        </w:rPr>
        <w:t xml:space="preserve"> </w:t>
      </w:r>
      <w:r w:rsidRPr="00196286">
        <w:rPr>
          <w:rFonts w:ascii="Times New Roman" w:hAnsi="Times New Roman" w:cs="Times New Roman"/>
          <w:color w:val="000000"/>
          <w:sz w:val="20"/>
          <w:szCs w:val="20"/>
          <w:lang w:eastAsia="cs-CZ" w:bidi="cs-CZ"/>
        </w:rPr>
        <w:t>nebo</w:t>
      </w:r>
    </w:p>
    <w:p w:rsidR="00196286" w:rsidRDefault="00196286" w:rsidP="00196286">
      <w:pPr>
        <w:pStyle w:val="Bodytext60"/>
        <w:shd w:val="clear" w:color="auto" w:fill="auto"/>
        <w:spacing w:before="0" w:after="0" w:line="350" w:lineRule="exact"/>
        <w:ind w:right="2380" w:firstLine="0"/>
        <w:jc w:val="left"/>
        <w:rPr>
          <w:rFonts w:ascii="Times New Roman" w:hAnsi="Times New Roman" w:cs="Times New Roman"/>
          <w:color w:val="000000"/>
          <w:sz w:val="20"/>
          <w:szCs w:val="20"/>
          <w:lang w:eastAsia="cs-CZ" w:bidi="cs-CZ"/>
        </w:rPr>
      </w:pPr>
      <w:r w:rsidRPr="00196286">
        <w:rPr>
          <w:rStyle w:val="Bodytext6Bold"/>
          <w:rFonts w:ascii="Times New Roman" w:hAnsi="Times New Roman" w:cs="Times New Roman"/>
          <w:sz w:val="20"/>
          <w:szCs w:val="20"/>
        </w:rPr>
        <w:t xml:space="preserve">adresu: </w:t>
      </w:r>
      <w:r>
        <w:rPr>
          <w:rFonts w:ascii="Times New Roman" w:hAnsi="Times New Roman" w:cs="Times New Roman"/>
          <w:color w:val="000000"/>
          <w:sz w:val="20"/>
          <w:szCs w:val="20"/>
          <w:lang w:eastAsia="cs-CZ" w:bidi="cs-CZ"/>
        </w:rPr>
        <w:t xml:space="preserve">Obec Lesonice, Lesonice 117, 675 44. </w:t>
      </w:r>
    </w:p>
    <w:p w:rsidR="00196286" w:rsidRDefault="00196286" w:rsidP="00196286">
      <w:pPr>
        <w:pStyle w:val="Bodytext60"/>
        <w:shd w:val="clear" w:color="auto" w:fill="auto"/>
        <w:spacing w:before="0" w:after="0" w:line="350" w:lineRule="exact"/>
        <w:ind w:right="2380" w:firstLine="0"/>
        <w:jc w:val="left"/>
        <w:rPr>
          <w:rFonts w:ascii="Times New Roman" w:hAnsi="Times New Roman" w:cs="Times New Roman"/>
          <w:color w:val="000000"/>
          <w:sz w:val="20"/>
          <w:szCs w:val="20"/>
          <w:lang w:eastAsia="cs-CZ" w:bidi="cs-CZ"/>
        </w:rPr>
      </w:pPr>
      <w:r w:rsidRPr="00196286">
        <w:rPr>
          <w:rFonts w:ascii="Times New Roman" w:hAnsi="Times New Roman" w:cs="Times New Roman"/>
          <w:color w:val="000000"/>
          <w:sz w:val="20"/>
          <w:szCs w:val="20"/>
          <w:lang w:eastAsia="cs-CZ" w:bidi="cs-CZ"/>
        </w:rPr>
        <w:t xml:space="preserve">Zadávací dokumentace bude </w:t>
      </w:r>
      <w:r>
        <w:rPr>
          <w:rFonts w:ascii="Times New Roman" w:hAnsi="Times New Roman" w:cs="Times New Roman"/>
          <w:color w:val="000000"/>
          <w:sz w:val="20"/>
          <w:szCs w:val="20"/>
          <w:lang w:eastAsia="cs-CZ" w:bidi="cs-CZ"/>
        </w:rPr>
        <w:t>p</w:t>
      </w:r>
      <w:r w:rsidRPr="00196286">
        <w:rPr>
          <w:rFonts w:ascii="Times New Roman" w:hAnsi="Times New Roman" w:cs="Times New Roman"/>
          <w:color w:val="000000"/>
          <w:sz w:val="20"/>
          <w:szCs w:val="20"/>
          <w:lang w:eastAsia="cs-CZ" w:bidi="cs-CZ"/>
        </w:rPr>
        <w:t xml:space="preserve">oskytnuta v elektronické podobě </w:t>
      </w:r>
      <w:r w:rsidRPr="00196286">
        <w:rPr>
          <w:rStyle w:val="Bodytext6Bold"/>
          <w:rFonts w:ascii="Times New Roman" w:hAnsi="Times New Roman" w:cs="Times New Roman"/>
          <w:sz w:val="20"/>
          <w:szCs w:val="20"/>
        </w:rPr>
        <w:t>zdarma</w:t>
      </w:r>
      <w:r w:rsidRPr="00196286">
        <w:rPr>
          <w:rFonts w:ascii="Times New Roman" w:hAnsi="Times New Roman" w:cs="Times New Roman"/>
          <w:color w:val="000000"/>
          <w:sz w:val="20"/>
          <w:szCs w:val="20"/>
          <w:lang w:eastAsia="cs-CZ" w:bidi="cs-CZ"/>
        </w:rPr>
        <w:t>.</w:t>
      </w:r>
    </w:p>
    <w:p w:rsidR="00196286" w:rsidRPr="00196286" w:rsidRDefault="00196286" w:rsidP="00196286">
      <w:pPr>
        <w:pStyle w:val="Bodytext60"/>
        <w:shd w:val="clear" w:color="auto" w:fill="auto"/>
        <w:spacing w:before="0" w:after="0" w:line="350" w:lineRule="exact"/>
        <w:ind w:right="2380" w:firstLine="0"/>
        <w:jc w:val="left"/>
        <w:rPr>
          <w:rFonts w:ascii="Times New Roman" w:hAnsi="Times New Roman" w:cs="Times New Roman"/>
          <w:sz w:val="20"/>
          <w:szCs w:val="20"/>
        </w:rPr>
      </w:pPr>
    </w:p>
    <w:p w:rsidR="00196286" w:rsidRPr="00803C95" w:rsidRDefault="00196286" w:rsidP="000F3E6D">
      <w:pPr>
        <w:pStyle w:val="Heading60"/>
        <w:keepNext/>
        <w:keepLines/>
        <w:numPr>
          <w:ilvl w:val="1"/>
          <w:numId w:val="4"/>
        </w:numPr>
        <w:shd w:val="clear" w:color="auto" w:fill="auto"/>
        <w:tabs>
          <w:tab w:val="left" w:pos="534"/>
        </w:tabs>
        <w:spacing w:after="84" w:line="210" w:lineRule="exact"/>
        <w:rPr>
          <w:rFonts w:ascii="Times New Roman" w:hAnsi="Times New Roman" w:cs="Times New Roman"/>
          <w:b/>
          <w:sz w:val="20"/>
          <w:szCs w:val="20"/>
          <w:u w:val="single"/>
        </w:rPr>
      </w:pPr>
      <w:bookmarkStart w:id="3" w:name="bookmark9"/>
      <w:r w:rsidRPr="00803C95">
        <w:rPr>
          <w:rFonts w:ascii="Times New Roman" w:hAnsi="Times New Roman" w:cs="Times New Roman"/>
          <w:b/>
          <w:color w:val="000000"/>
          <w:sz w:val="20"/>
          <w:szCs w:val="20"/>
          <w:u w:val="single"/>
          <w:lang w:eastAsia="cs-CZ" w:bidi="cs-CZ"/>
        </w:rPr>
        <w:t>Součásti zadávací dokumentace</w:t>
      </w:r>
      <w:r w:rsidRPr="00803C95">
        <w:rPr>
          <w:rStyle w:val="Heading685ptBold"/>
          <w:rFonts w:ascii="Times New Roman" w:hAnsi="Times New Roman" w:cs="Times New Roman"/>
          <w:b w:val="0"/>
          <w:sz w:val="20"/>
          <w:szCs w:val="20"/>
          <w:u w:val="single"/>
        </w:rPr>
        <w:t>:</w:t>
      </w:r>
      <w:bookmarkEnd w:id="3"/>
    </w:p>
    <w:p w:rsidR="00196286" w:rsidRPr="00196286" w:rsidRDefault="00196286" w:rsidP="00196286">
      <w:pPr>
        <w:pStyle w:val="Bodytext60"/>
        <w:shd w:val="clear" w:color="auto" w:fill="auto"/>
        <w:spacing w:before="0" w:after="92" w:line="170"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Zadávací dokumentaci tvoří tyto části:</w:t>
      </w:r>
    </w:p>
    <w:p w:rsidR="00196286" w:rsidRPr="00196286" w:rsidRDefault="00196286" w:rsidP="000F3E6D">
      <w:pPr>
        <w:pStyle w:val="Heading70"/>
        <w:keepNext/>
        <w:keepLines/>
        <w:numPr>
          <w:ilvl w:val="0"/>
          <w:numId w:val="3"/>
        </w:numPr>
        <w:shd w:val="clear" w:color="auto" w:fill="auto"/>
        <w:tabs>
          <w:tab w:val="left" w:pos="752"/>
        </w:tabs>
        <w:spacing w:before="0" w:after="44" w:line="170" w:lineRule="exact"/>
        <w:ind w:left="400"/>
        <w:rPr>
          <w:rFonts w:ascii="Times New Roman" w:hAnsi="Times New Roman" w:cs="Times New Roman"/>
          <w:sz w:val="20"/>
          <w:szCs w:val="20"/>
        </w:rPr>
      </w:pPr>
      <w:bookmarkStart w:id="4" w:name="bookmark10"/>
      <w:r w:rsidRPr="00196286">
        <w:rPr>
          <w:rFonts w:ascii="Times New Roman" w:hAnsi="Times New Roman" w:cs="Times New Roman"/>
          <w:color w:val="000000"/>
          <w:sz w:val="20"/>
          <w:szCs w:val="20"/>
          <w:lang w:eastAsia="cs-CZ" w:bidi="cs-CZ"/>
        </w:rPr>
        <w:t xml:space="preserve">Písemná výzva a textová část zadávací dokumentace </w:t>
      </w:r>
      <w:r w:rsidRPr="00196286">
        <w:rPr>
          <w:rStyle w:val="Heading7NotBold"/>
          <w:rFonts w:ascii="Times New Roman" w:hAnsi="Times New Roman" w:cs="Times New Roman"/>
          <w:b/>
          <w:bCs/>
          <w:sz w:val="20"/>
          <w:szCs w:val="20"/>
        </w:rPr>
        <w:t>včetně příloh</w:t>
      </w:r>
      <w:bookmarkEnd w:id="4"/>
    </w:p>
    <w:p w:rsidR="00196286" w:rsidRPr="00196286" w:rsidRDefault="00196286" w:rsidP="000F3E6D">
      <w:pPr>
        <w:pStyle w:val="Bodytext70"/>
        <w:numPr>
          <w:ilvl w:val="0"/>
          <w:numId w:val="3"/>
        </w:numPr>
        <w:shd w:val="clear" w:color="auto" w:fill="auto"/>
        <w:tabs>
          <w:tab w:val="left" w:pos="758"/>
        </w:tabs>
        <w:spacing w:before="0" w:after="136"/>
        <w:ind w:left="740" w:hanging="340"/>
        <w:jc w:val="left"/>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 xml:space="preserve">Projektová dokumentace </w:t>
      </w:r>
      <w:r w:rsidRPr="00196286">
        <w:rPr>
          <w:rStyle w:val="Bodytext7NotBold"/>
          <w:rFonts w:ascii="Times New Roman" w:hAnsi="Times New Roman" w:cs="Times New Roman"/>
          <w:sz w:val="20"/>
          <w:szCs w:val="20"/>
        </w:rPr>
        <w:t>(dále jen P</w:t>
      </w:r>
      <w:r w:rsidR="00803C95">
        <w:rPr>
          <w:rStyle w:val="Bodytext7NotBold"/>
          <w:rFonts w:ascii="Times New Roman" w:hAnsi="Times New Roman" w:cs="Times New Roman"/>
          <w:sz w:val="20"/>
          <w:szCs w:val="20"/>
        </w:rPr>
        <w:t>D</w:t>
      </w:r>
      <w:r w:rsidRPr="00196286">
        <w:rPr>
          <w:rStyle w:val="Bodytext7NotBold"/>
          <w:rFonts w:ascii="Times New Roman" w:hAnsi="Times New Roman" w:cs="Times New Roman"/>
          <w:sz w:val="20"/>
          <w:szCs w:val="20"/>
        </w:rPr>
        <w:t xml:space="preserve">), která obsahuje technické specifikace a </w:t>
      </w:r>
      <w:r w:rsidRPr="00196286">
        <w:rPr>
          <w:rFonts w:ascii="Times New Roman" w:hAnsi="Times New Roman" w:cs="Times New Roman"/>
          <w:color w:val="000000"/>
          <w:sz w:val="20"/>
          <w:szCs w:val="20"/>
          <w:lang w:eastAsia="cs-CZ" w:bidi="cs-CZ"/>
        </w:rPr>
        <w:t xml:space="preserve">Soupis prací s výkazem výměr </w:t>
      </w:r>
      <w:r w:rsidRPr="00196286">
        <w:rPr>
          <w:rStyle w:val="Bodytext7NotBold"/>
          <w:rFonts w:ascii="Times New Roman" w:hAnsi="Times New Roman" w:cs="Times New Roman"/>
          <w:sz w:val="20"/>
          <w:szCs w:val="20"/>
        </w:rPr>
        <w:t>(dále jen „</w:t>
      </w:r>
      <w:r w:rsidR="00AC5F8A">
        <w:rPr>
          <w:rFonts w:ascii="Times New Roman" w:hAnsi="Times New Roman" w:cs="Times New Roman"/>
          <w:color w:val="000000"/>
          <w:sz w:val="20"/>
          <w:szCs w:val="20"/>
          <w:lang w:eastAsia="cs-CZ" w:bidi="cs-CZ"/>
        </w:rPr>
        <w:t>Položkový rozpočet“) – v elektronické podobě.</w:t>
      </w:r>
    </w:p>
    <w:p w:rsidR="00196286" w:rsidRPr="00803C95" w:rsidRDefault="00196286" w:rsidP="000F3E6D">
      <w:pPr>
        <w:pStyle w:val="Heading60"/>
        <w:keepNext/>
        <w:keepLines/>
        <w:numPr>
          <w:ilvl w:val="1"/>
          <w:numId w:val="4"/>
        </w:numPr>
        <w:shd w:val="clear" w:color="auto" w:fill="auto"/>
        <w:tabs>
          <w:tab w:val="left" w:pos="534"/>
        </w:tabs>
        <w:spacing w:after="36" w:line="210" w:lineRule="exact"/>
        <w:rPr>
          <w:rFonts w:ascii="Times New Roman" w:hAnsi="Times New Roman" w:cs="Times New Roman"/>
          <w:b/>
          <w:sz w:val="20"/>
          <w:szCs w:val="20"/>
          <w:u w:val="single"/>
        </w:rPr>
      </w:pPr>
      <w:bookmarkStart w:id="5" w:name="bookmark11"/>
      <w:r w:rsidRPr="00803C95">
        <w:rPr>
          <w:rFonts w:ascii="Times New Roman" w:hAnsi="Times New Roman" w:cs="Times New Roman"/>
          <w:b/>
          <w:color w:val="000000"/>
          <w:sz w:val="20"/>
          <w:szCs w:val="20"/>
          <w:u w:val="single"/>
          <w:lang w:eastAsia="cs-CZ" w:bidi="cs-CZ"/>
        </w:rPr>
        <w:t>Dodatečné informace k zadávací dokumentaci</w:t>
      </w:r>
      <w:bookmarkEnd w:id="5"/>
    </w:p>
    <w:p w:rsidR="00196286" w:rsidRPr="00196286" w:rsidRDefault="00196286" w:rsidP="00803C95">
      <w:pPr>
        <w:pStyle w:val="Bodytext60"/>
        <w:shd w:val="clear" w:color="auto" w:fill="auto"/>
        <w:spacing w:before="0" w:after="136"/>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t xml:space="preserve">Dodatečné informace </w:t>
      </w:r>
      <w:r w:rsidRPr="00196286">
        <w:rPr>
          <w:rFonts w:ascii="Times New Roman" w:hAnsi="Times New Roman" w:cs="Times New Roman"/>
          <w:color w:val="000000"/>
          <w:sz w:val="20"/>
          <w:szCs w:val="20"/>
          <w:lang w:eastAsia="cs-CZ" w:bidi="cs-CZ"/>
        </w:rPr>
        <w:t xml:space="preserve">k zadávací dokumentaci budou poskytovány na základě písemné žádosti zaslané kontaktní osobě zadavatele na e-mail: </w:t>
      </w:r>
      <w:hyperlink r:id="rId10" w:history="1">
        <w:r w:rsidR="00803C95" w:rsidRPr="00CC31D1">
          <w:rPr>
            <w:rStyle w:val="Hypertextovodkaz"/>
            <w:rFonts w:ascii="Times New Roman" w:hAnsi="Times New Roman" w:cs="Times New Roman"/>
            <w:sz w:val="20"/>
            <w:szCs w:val="20"/>
            <w:lang w:eastAsia="cs-CZ" w:bidi="cs-CZ"/>
          </w:rPr>
          <w:t>starosta@lesonice.cz</w:t>
        </w:r>
      </w:hyperlink>
      <w:r w:rsidR="00803C95">
        <w:rPr>
          <w:rFonts w:ascii="Times New Roman" w:hAnsi="Times New Roman" w:cs="Times New Roman"/>
          <w:color w:val="000000"/>
          <w:sz w:val="20"/>
          <w:szCs w:val="20"/>
          <w:lang w:eastAsia="cs-CZ" w:bidi="cs-CZ"/>
        </w:rPr>
        <w:t xml:space="preserve"> n</w:t>
      </w:r>
      <w:r w:rsidRPr="00196286">
        <w:rPr>
          <w:rFonts w:ascii="Times New Roman" w:hAnsi="Times New Roman" w:cs="Times New Roman"/>
          <w:color w:val="000000"/>
          <w:sz w:val="20"/>
          <w:szCs w:val="20"/>
          <w:lang w:eastAsia="cs-CZ" w:bidi="cs-CZ"/>
        </w:rPr>
        <w:t>ejpozději 4 pracovní dny před uplynutím lhůty pro podání nabídek. Dodatečné informace včetně přesného znění dotazu budou odeslány do 2 pracovních dnů všem známým uchazečům a zájemcům. Současně</w:t>
      </w:r>
      <w:r w:rsidR="00803C95">
        <w:rPr>
          <w:rFonts w:ascii="Times New Roman" w:hAnsi="Times New Roman" w:cs="Times New Roman"/>
          <w:color w:val="000000"/>
          <w:sz w:val="20"/>
          <w:szCs w:val="20"/>
          <w:lang w:eastAsia="cs-CZ" w:bidi="cs-CZ"/>
        </w:rPr>
        <w:t xml:space="preserve"> zadavatel uveřejní dodatečné i</w:t>
      </w:r>
      <w:r w:rsidRPr="00196286">
        <w:rPr>
          <w:rFonts w:ascii="Times New Roman" w:hAnsi="Times New Roman" w:cs="Times New Roman"/>
          <w:color w:val="000000"/>
          <w:sz w:val="20"/>
          <w:szCs w:val="20"/>
          <w:lang w:eastAsia="cs-CZ" w:bidi="cs-CZ"/>
        </w:rPr>
        <w:t>n</w:t>
      </w:r>
      <w:r w:rsidR="00803C95">
        <w:rPr>
          <w:rFonts w:ascii="Times New Roman" w:hAnsi="Times New Roman" w:cs="Times New Roman"/>
          <w:color w:val="000000"/>
          <w:sz w:val="20"/>
          <w:szCs w:val="20"/>
          <w:lang w:eastAsia="cs-CZ" w:bidi="cs-CZ"/>
        </w:rPr>
        <w:t>f</w:t>
      </w:r>
      <w:r w:rsidRPr="00196286">
        <w:rPr>
          <w:rFonts w:ascii="Times New Roman" w:hAnsi="Times New Roman" w:cs="Times New Roman"/>
          <w:color w:val="000000"/>
          <w:sz w:val="20"/>
          <w:szCs w:val="20"/>
          <w:lang w:eastAsia="cs-CZ" w:bidi="cs-CZ"/>
        </w:rPr>
        <w:t>ormace na ú</w:t>
      </w:r>
      <w:r w:rsidR="00803C95">
        <w:rPr>
          <w:rFonts w:ascii="Times New Roman" w:hAnsi="Times New Roman" w:cs="Times New Roman"/>
          <w:color w:val="000000"/>
          <w:sz w:val="20"/>
          <w:szCs w:val="20"/>
          <w:lang w:eastAsia="cs-CZ" w:bidi="cs-CZ"/>
        </w:rPr>
        <w:t>řední desce obce</w:t>
      </w:r>
      <w:r w:rsidRPr="00196286">
        <w:rPr>
          <w:rFonts w:ascii="Times New Roman" w:hAnsi="Times New Roman" w:cs="Times New Roman"/>
          <w:color w:val="000000"/>
          <w:sz w:val="20"/>
          <w:szCs w:val="20"/>
          <w:lang w:eastAsia="cs-CZ" w:bidi="cs-CZ"/>
        </w:rPr>
        <w:t>.</w:t>
      </w:r>
    </w:p>
    <w:p w:rsidR="00196286" w:rsidRPr="00803C95" w:rsidRDefault="00196286" w:rsidP="000F3E6D">
      <w:pPr>
        <w:pStyle w:val="Heading60"/>
        <w:keepNext/>
        <w:keepLines/>
        <w:numPr>
          <w:ilvl w:val="1"/>
          <w:numId w:val="6"/>
        </w:numPr>
        <w:shd w:val="clear" w:color="auto" w:fill="auto"/>
        <w:tabs>
          <w:tab w:val="left" w:pos="534"/>
        </w:tabs>
        <w:spacing w:after="38" w:line="210" w:lineRule="exact"/>
        <w:rPr>
          <w:rFonts w:ascii="Times New Roman" w:hAnsi="Times New Roman" w:cs="Times New Roman"/>
          <w:b/>
          <w:sz w:val="20"/>
          <w:szCs w:val="20"/>
          <w:u w:val="single"/>
        </w:rPr>
      </w:pPr>
      <w:bookmarkStart w:id="6" w:name="bookmark12"/>
      <w:r w:rsidRPr="00803C95">
        <w:rPr>
          <w:rFonts w:ascii="Times New Roman" w:hAnsi="Times New Roman" w:cs="Times New Roman"/>
          <w:b/>
          <w:color w:val="000000"/>
          <w:sz w:val="20"/>
          <w:szCs w:val="20"/>
          <w:u w:val="single"/>
          <w:lang w:eastAsia="cs-CZ" w:bidi="cs-CZ"/>
        </w:rPr>
        <w:t>Prohlídka místa plnění veřejné zakázky</w:t>
      </w:r>
      <w:bookmarkEnd w:id="6"/>
    </w:p>
    <w:p w:rsidR="00196286" w:rsidRPr="00196286" w:rsidRDefault="00196286" w:rsidP="00196286">
      <w:pPr>
        <w:pStyle w:val="Bodytext60"/>
        <w:shd w:val="clear" w:color="auto" w:fill="auto"/>
        <w:spacing w:before="0" w:after="191" w:line="228" w:lineRule="exact"/>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t xml:space="preserve">Pro zpracování nabídky není nezbytná prohlídka místa plnění. </w:t>
      </w:r>
      <w:r w:rsidRPr="00196286">
        <w:rPr>
          <w:rFonts w:ascii="Times New Roman" w:hAnsi="Times New Roman" w:cs="Times New Roman"/>
          <w:color w:val="000000"/>
          <w:sz w:val="20"/>
          <w:szCs w:val="20"/>
          <w:lang w:eastAsia="cs-CZ" w:bidi="cs-CZ"/>
        </w:rPr>
        <w:t>V případě zájmu uchazeče je možné prohlídku místa plnění dohodnout na telefonním čísle +420</w:t>
      </w:r>
      <w:r w:rsidR="00803C95">
        <w:rPr>
          <w:rFonts w:ascii="Times New Roman" w:hAnsi="Times New Roman" w:cs="Times New Roman"/>
          <w:color w:val="000000"/>
          <w:sz w:val="20"/>
          <w:szCs w:val="20"/>
          <w:lang w:eastAsia="cs-CZ" w:bidi="cs-CZ"/>
        </w:rPr>
        <w:t> 725 101 375 – Mgr. Zbyněk Nejezchleba</w:t>
      </w:r>
      <w:r w:rsidRPr="00196286">
        <w:rPr>
          <w:rFonts w:ascii="Times New Roman" w:hAnsi="Times New Roman" w:cs="Times New Roman"/>
          <w:color w:val="000000"/>
          <w:sz w:val="20"/>
          <w:szCs w:val="20"/>
          <w:lang w:eastAsia="cs-CZ" w:bidi="cs-CZ"/>
        </w:rPr>
        <w:t>.</w:t>
      </w:r>
    </w:p>
    <w:p w:rsidR="00A81B94" w:rsidRPr="00803C95" w:rsidRDefault="00803C95" w:rsidP="00803C95">
      <w:pPr>
        <w:spacing w:after="120"/>
        <w:rPr>
          <w:b/>
          <w:bCs/>
          <w:sz w:val="20"/>
          <w:szCs w:val="20"/>
          <w:u w:val="single"/>
        </w:rPr>
      </w:pPr>
      <w:r w:rsidRPr="00803C95">
        <w:rPr>
          <w:b/>
          <w:bCs/>
          <w:sz w:val="20"/>
          <w:szCs w:val="20"/>
        </w:rPr>
        <w:t>3</w:t>
      </w:r>
      <w:r w:rsidRPr="00803C95">
        <w:rPr>
          <w:b/>
          <w:bCs/>
          <w:sz w:val="20"/>
          <w:szCs w:val="20"/>
        </w:rPr>
        <w:tab/>
      </w:r>
      <w:r w:rsidR="00D9322E" w:rsidRPr="00803C95">
        <w:rPr>
          <w:b/>
          <w:bCs/>
          <w:sz w:val="20"/>
          <w:szCs w:val="20"/>
          <w:u w:val="single"/>
        </w:rPr>
        <w:t>Vymezení předmětu veřejné zakázky a jeho specifikace</w:t>
      </w:r>
    </w:p>
    <w:p w:rsidR="00A81B94" w:rsidRPr="00803C95" w:rsidRDefault="00A81B94" w:rsidP="00A81B94">
      <w:pPr>
        <w:spacing w:after="120"/>
        <w:rPr>
          <w:b/>
          <w:bCs/>
          <w:sz w:val="20"/>
          <w:szCs w:val="20"/>
          <w:u w:val="single"/>
        </w:rPr>
      </w:pPr>
    </w:p>
    <w:p w:rsidR="00D9322E" w:rsidRPr="00803C95" w:rsidRDefault="00D9322E" w:rsidP="00A81B94">
      <w:pPr>
        <w:spacing w:after="120"/>
        <w:rPr>
          <w:bCs/>
          <w:sz w:val="20"/>
          <w:szCs w:val="20"/>
        </w:rPr>
      </w:pPr>
      <w:r w:rsidRPr="00803C95">
        <w:rPr>
          <w:b/>
          <w:sz w:val="20"/>
          <w:szCs w:val="20"/>
          <w:u w:val="single"/>
        </w:rPr>
        <w:t>Stavebník:</w:t>
      </w:r>
      <w:r w:rsidRPr="00803C95">
        <w:rPr>
          <w:sz w:val="20"/>
          <w:szCs w:val="20"/>
        </w:rPr>
        <w:t xml:space="preserve"> </w:t>
      </w:r>
      <w:r w:rsidRPr="00803C95">
        <w:rPr>
          <w:sz w:val="20"/>
          <w:szCs w:val="20"/>
        </w:rPr>
        <w:tab/>
      </w:r>
      <w:r w:rsidRPr="00803C95">
        <w:rPr>
          <w:bCs/>
          <w:sz w:val="20"/>
          <w:szCs w:val="20"/>
        </w:rPr>
        <w:t>Obec Lesonice</w:t>
      </w:r>
    </w:p>
    <w:p w:rsidR="00AD6297" w:rsidRDefault="00D9322E" w:rsidP="00AD6297">
      <w:pPr>
        <w:pStyle w:val="Zkladntextodsazen2"/>
        <w:tabs>
          <w:tab w:val="left" w:pos="1560"/>
        </w:tabs>
        <w:ind w:left="1560" w:hanging="1560"/>
        <w:jc w:val="left"/>
        <w:rPr>
          <w:b/>
          <w:sz w:val="20"/>
          <w:szCs w:val="20"/>
          <w:u w:val="single"/>
        </w:rPr>
      </w:pPr>
      <w:r w:rsidRPr="00803C95">
        <w:rPr>
          <w:b/>
          <w:sz w:val="20"/>
          <w:szCs w:val="20"/>
          <w:u w:val="single"/>
        </w:rPr>
        <w:t>Název stavby:</w:t>
      </w:r>
      <w:r w:rsidR="00490805">
        <w:rPr>
          <w:sz w:val="20"/>
          <w:szCs w:val="20"/>
        </w:rPr>
        <w:t xml:space="preserve">    </w:t>
      </w:r>
      <w:r w:rsidR="00751847">
        <w:rPr>
          <w:b/>
          <w:bCs/>
          <w:sz w:val="20"/>
          <w:szCs w:val="20"/>
        </w:rPr>
        <w:t>Doplnění hracích prvků u dětského hřiště v Lesonicích</w:t>
      </w:r>
    </w:p>
    <w:p w:rsidR="00D9322E" w:rsidRPr="00803C95" w:rsidRDefault="00D9322E" w:rsidP="00AD6297">
      <w:pPr>
        <w:pStyle w:val="Zkladntextodsazen2"/>
        <w:tabs>
          <w:tab w:val="left" w:pos="1560"/>
        </w:tabs>
        <w:ind w:left="1560" w:hanging="1560"/>
        <w:jc w:val="left"/>
        <w:rPr>
          <w:sz w:val="20"/>
          <w:szCs w:val="20"/>
        </w:rPr>
      </w:pPr>
      <w:r w:rsidRPr="00803C95">
        <w:rPr>
          <w:b/>
          <w:sz w:val="20"/>
          <w:szCs w:val="20"/>
          <w:u w:val="single"/>
        </w:rPr>
        <w:t>Místo stavby:</w:t>
      </w:r>
      <w:r w:rsidRPr="00803C95">
        <w:rPr>
          <w:sz w:val="20"/>
          <w:szCs w:val="20"/>
        </w:rPr>
        <w:t xml:space="preserve">    </w:t>
      </w:r>
      <w:proofErr w:type="spellStart"/>
      <w:proofErr w:type="gramStart"/>
      <w:r w:rsidR="00303776" w:rsidRPr="00803C95">
        <w:rPr>
          <w:sz w:val="20"/>
          <w:szCs w:val="20"/>
        </w:rPr>
        <w:t>k.ú</w:t>
      </w:r>
      <w:proofErr w:type="spellEnd"/>
      <w:r w:rsidR="00303776" w:rsidRPr="00803C95">
        <w:rPr>
          <w:sz w:val="20"/>
          <w:szCs w:val="20"/>
        </w:rPr>
        <w:t>.</w:t>
      </w:r>
      <w:proofErr w:type="gramEnd"/>
      <w:r w:rsidR="00303776" w:rsidRPr="00803C95">
        <w:rPr>
          <w:sz w:val="20"/>
          <w:szCs w:val="20"/>
        </w:rPr>
        <w:t xml:space="preserve"> Les</w:t>
      </w:r>
      <w:r w:rsidR="004862FD">
        <w:rPr>
          <w:sz w:val="20"/>
          <w:szCs w:val="20"/>
        </w:rPr>
        <w:t xml:space="preserve">onice,  </w:t>
      </w:r>
      <w:proofErr w:type="spellStart"/>
      <w:proofErr w:type="gramStart"/>
      <w:r w:rsidR="004862FD">
        <w:rPr>
          <w:sz w:val="20"/>
          <w:szCs w:val="20"/>
        </w:rPr>
        <w:t>p.č</w:t>
      </w:r>
      <w:proofErr w:type="spellEnd"/>
      <w:r w:rsidR="004862FD">
        <w:rPr>
          <w:sz w:val="20"/>
          <w:szCs w:val="20"/>
        </w:rPr>
        <w:t>.</w:t>
      </w:r>
      <w:proofErr w:type="gramEnd"/>
      <w:r w:rsidR="004862FD">
        <w:rPr>
          <w:sz w:val="20"/>
          <w:szCs w:val="20"/>
        </w:rPr>
        <w:t xml:space="preserve"> </w:t>
      </w:r>
      <w:r w:rsidR="00A44218">
        <w:rPr>
          <w:sz w:val="20"/>
          <w:szCs w:val="20"/>
        </w:rPr>
        <w:t>86/5, 86/9</w:t>
      </w:r>
    </w:p>
    <w:p w:rsidR="00A81B94" w:rsidRPr="00803C95" w:rsidRDefault="00A81B94" w:rsidP="00D9322E">
      <w:pPr>
        <w:ind w:left="1560" w:hanging="1560"/>
        <w:rPr>
          <w:b/>
          <w:sz w:val="20"/>
          <w:szCs w:val="20"/>
          <w:u w:val="single"/>
        </w:rPr>
      </w:pPr>
    </w:p>
    <w:p w:rsidR="00D9322E" w:rsidRPr="00803C95" w:rsidRDefault="00D9322E" w:rsidP="00D9322E">
      <w:pPr>
        <w:ind w:left="1560" w:hanging="1560"/>
        <w:rPr>
          <w:sz w:val="20"/>
          <w:szCs w:val="20"/>
        </w:rPr>
      </w:pPr>
      <w:r w:rsidRPr="00803C95">
        <w:rPr>
          <w:b/>
          <w:sz w:val="20"/>
          <w:szCs w:val="20"/>
          <w:u w:val="single"/>
        </w:rPr>
        <w:t xml:space="preserve">Druh </w:t>
      </w:r>
      <w:proofErr w:type="gramStart"/>
      <w:r w:rsidRPr="00803C95">
        <w:rPr>
          <w:b/>
          <w:sz w:val="20"/>
          <w:szCs w:val="20"/>
          <w:u w:val="single"/>
        </w:rPr>
        <w:t>stavby:</w:t>
      </w:r>
      <w:r w:rsidRPr="00803C95">
        <w:rPr>
          <w:sz w:val="20"/>
          <w:szCs w:val="20"/>
        </w:rPr>
        <w:t xml:space="preserve">     </w:t>
      </w:r>
      <w:r w:rsidR="00A44218">
        <w:rPr>
          <w:sz w:val="20"/>
          <w:szCs w:val="20"/>
        </w:rPr>
        <w:t>ostatní</w:t>
      </w:r>
      <w:proofErr w:type="gramEnd"/>
      <w:r w:rsidR="00A44218">
        <w:rPr>
          <w:sz w:val="20"/>
          <w:szCs w:val="20"/>
        </w:rPr>
        <w:t xml:space="preserve"> plocha – sportoviště a rekreační plocha</w:t>
      </w:r>
    </w:p>
    <w:p w:rsidR="00A81B94" w:rsidRPr="00803C95" w:rsidRDefault="00A81B94" w:rsidP="00D9322E">
      <w:pPr>
        <w:pStyle w:val="textpsmene0"/>
        <w:tabs>
          <w:tab w:val="clear" w:pos="425"/>
          <w:tab w:val="num" w:pos="0"/>
        </w:tabs>
        <w:ind w:left="1560" w:hanging="1560"/>
        <w:rPr>
          <w:b/>
          <w:sz w:val="20"/>
          <w:szCs w:val="20"/>
          <w:u w:val="single"/>
        </w:rPr>
      </w:pPr>
    </w:p>
    <w:p w:rsidR="00746E7D" w:rsidRPr="00803C95" w:rsidRDefault="00D9322E" w:rsidP="00D9322E">
      <w:pPr>
        <w:pStyle w:val="textpsmene0"/>
        <w:tabs>
          <w:tab w:val="clear" w:pos="425"/>
          <w:tab w:val="num" w:pos="0"/>
        </w:tabs>
        <w:ind w:left="1560" w:hanging="1560"/>
        <w:rPr>
          <w:b/>
          <w:sz w:val="20"/>
          <w:szCs w:val="20"/>
          <w:u w:val="single"/>
        </w:rPr>
      </w:pPr>
      <w:r w:rsidRPr="00803C95">
        <w:rPr>
          <w:b/>
          <w:sz w:val="20"/>
          <w:szCs w:val="20"/>
          <w:u w:val="single"/>
        </w:rPr>
        <w:t xml:space="preserve">Charakter stavby: </w:t>
      </w:r>
    </w:p>
    <w:p w:rsidR="00A44218" w:rsidRPr="00A44218" w:rsidRDefault="00746E7D" w:rsidP="00A44218">
      <w:pPr>
        <w:jc w:val="both"/>
        <w:rPr>
          <w:sz w:val="20"/>
          <w:szCs w:val="20"/>
        </w:rPr>
      </w:pPr>
      <w:r w:rsidRPr="00803C95">
        <w:rPr>
          <w:sz w:val="20"/>
          <w:szCs w:val="20"/>
        </w:rPr>
        <w:tab/>
      </w:r>
      <w:r w:rsidR="00A44218" w:rsidRPr="00A44218">
        <w:rPr>
          <w:sz w:val="20"/>
          <w:szCs w:val="20"/>
        </w:rPr>
        <w:t xml:space="preserve">Předmětem </w:t>
      </w:r>
      <w:r w:rsidR="00A44218">
        <w:rPr>
          <w:sz w:val="20"/>
          <w:szCs w:val="20"/>
        </w:rPr>
        <w:t>stavby</w:t>
      </w:r>
      <w:r w:rsidR="00A44218" w:rsidRPr="00A44218">
        <w:rPr>
          <w:sz w:val="20"/>
          <w:szCs w:val="20"/>
        </w:rPr>
        <w:t xml:space="preserve"> je doplnění herních prvků ke stávajícímu dětskému hřišti ve střední části obce Lesonice. Stávající dětské hřiště je umístěno u základní a mateřské školy a v těsné blízkosti víceúčelového hřiště. Cílem je vytvořit plnohodnotné, uživatelsky přátelské místo s herním a sportovním programem. </w:t>
      </w:r>
      <w:r w:rsidR="00A44218" w:rsidRPr="00A44218">
        <w:rPr>
          <w:color w:val="000000"/>
          <w:sz w:val="20"/>
          <w:szCs w:val="20"/>
        </w:rPr>
        <w:t>Navrhované řešení – doplnění herních prvků ke stávajícímu hřišti je koncipováno pro více věkových kategorií. Celkový koncept hřiště je založen na rozšíření nov</w:t>
      </w:r>
      <w:r w:rsidR="00A44218" w:rsidRPr="00A44218">
        <w:rPr>
          <w:color w:val="000000"/>
          <w:sz w:val="20"/>
          <w:szCs w:val="20"/>
          <w:lang w:val="en-US"/>
        </w:rPr>
        <w:t>é</w:t>
      </w:r>
      <w:r w:rsidR="00A44218" w:rsidRPr="00A44218">
        <w:rPr>
          <w:color w:val="000000"/>
          <w:sz w:val="20"/>
          <w:szCs w:val="20"/>
        </w:rPr>
        <w:t xml:space="preserve">ho prostoru s </w:t>
      </w:r>
      <w:proofErr w:type="spellStart"/>
      <w:r w:rsidR="00A44218" w:rsidRPr="00A44218">
        <w:rPr>
          <w:color w:val="000000"/>
          <w:sz w:val="20"/>
          <w:szCs w:val="20"/>
        </w:rPr>
        <w:t>dětsk</w:t>
      </w:r>
      <w:proofErr w:type="spellEnd"/>
      <w:r w:rsidR="00A44218" w:rsidRPr="00A44218">
        <w:rPr>
          <w:color w:val="000000"/>
          <w:sz w:val="20"/>
          <w:szCs w:val="20"/>
          <w:lang w:val="en-US"/>
        </w:rPr>
        <w:t>ý</w:t>
      </w:r>
      <w:r w:rsidR="00A44218" w:rsidRPr="00A44218">
        <w:rPr>
          <w:color w:val="000000"/>
          <w:sz w:val="20"/>
          <w:szCs w:val="20"/>
        </w:rPr>
        <w:t xml:space="preserve">mi </w:t>
      </w:r>
      <w:proofErr w:type="spellStart"/>
      <w:r w:rsidR="00A44218" w:rsidRPr="00A44218">
        <w:rPr>
          <w:color w:val="000000"/>
          <w:sz w:val="20"/>
          <w:szCs w:val="20"/>
        </w:rPr>
        <w:t>hern</w:t>
      </w:r>
      <w:proofErr w:type="spellEnd"/>
      <w:r w:rsidR="00A44218" w:rsidRPr="00A44218">
        <w:rPr>
          <w:color w:val="000000"/>
          <w:sz w:val="20"/>
          <w:szCs w:val="20"/>
          <w:lang w:val="en-US"/>
        </w:rPr>
        <w:t>í</w:t>
      </w:r>
      <w:r w:rsidR="00A44218" w:rsidRPr="00A44218">
        <w:rPr>
          <w:color w:val="000000"/>
          <w:sz w:val="20"/>
          <w:szCs w:val="20"/>
        </w:rPr>
        <w:t xml:space="preserve">mi a </w:t>
      </w:r>
      <w:proofErr w:type="spellStart"/>
      <w:r w:rsidR="00A44218" w:rsidRPr="00A44218">
        <w:rPr>
          <w:color w:val="000000"/>
          <w:sz w:val="20"/>
          <w:szCs w:val="20"/>
        </w:rPr>
        <w:t>cvičebn</w:t>
      </w:r>
      <w:proofErr w:type="spellEnd"/>
      <w:r w:rsidR="00A44218" w:rsidRPr="00A44218">
        <w:rPr>
          <w:color w:val="000000"/>
          <w:sz w:val="20"/>
          <w:szCs w:val="20"/>
          <w:lang w:val="en-US"/>
        </w:rPr>
        <w:t>í</w:t>
      </w:r>
      <w:r w:rsidR="00A44218" w:rsidRPr="00A44218">
        <w:rPr>
          <w:color w:val="000000"/>
          <w:sz w:val="20"/>
          <w:szCs w:val="20"/>
        </w:rPr>
        <w:t xml:space="preserve">mi prvky k pohybu a aktivnímu trávení volného času. </w:t>
      </w:r>
      <w:r w:rsidR="00A44218" w:rsidRPr="00A44218">
        <w:rPr>
          <w:sz w:val="20"/>
          <w:szCs w:val="20"/>
        </w:rPr>
        <w:t xml:space="preserve">Ze stávajícího hřiště se odstraní původní poškozené lavičky a pískoviště. Vybavení dětského hřiště bude rozšířeno o tyto nové herní prvky dle výběru investora: kolotoč, houpačková sestava (dvě houpačky a hnízdo), </w:t>
      </w:r>
      <w:proofErr w:type="spellStart"/>
      <w:r w:rsidR="00A44218" w:rsidRPr="00A44218">
        <w:rPr>
          <w:sz w:val="20"/>
          <w:szCs w:val="20"/>
        </w:rPr>
        <w:t>třívěžová</w:t>
      </w:r>
      <w:proofErr w:type="spellEnd"/>
      <w:r w:rsidR="00A44218" w:rsidRPr="00A44218">
        <w:rPr>
          <w:sz w:val="20"/>
          <w:szCs w:val="20"/>
        </w:rPr>
        <w:t xml:space="preserve"> prolézací sestava (obsahuje: šikmá nástupní síť, nástupní šikmina, horolezecká stěna, lanová stěna s žebříkem, tři střechy, skluzavka, tobogán a houpačka </w:t>
      </w:r>
      <w:proofErr w:type="spellStart"/>
      <w:r w:rsidR="00A44218" w:rsidRPr="00A44218">
        <w:rPr>
          <w:sz w:val="20"/>
          <w:szCs w:val="20"/>
        </w:rPr>
        <w:t>dvousedátková</w:t>
      </w:r>
      <w:proofErr w:type="spellEnd"/>
      <w:r w:rsidR="00A44218" w:rsidRPr="00A44218">
        <w:rPr>
          <w:sz w:val="20"/>
          <w:szCs w:val="20"/>
        </w:rPr>
        <w:t xml:space="preserve">), lanová pyramida, 2ks vahadlových houpaček, 2 ks pružinových </w:t>
      </w:r>
      <w:proofErr w:type="spellStart"/>
      <w:r w:rsidR="00A44218" w:rsidRPr="00A44218">
        <w:rPr>
          <w:sz w:val="20"/>
          <w:szCs w:val="20"/>
        </w:rPr>
        <w:t>houpadel</w:t>
      </w:r>
      <w:proofErr w:type="spellEnd"/>
      <w:r w:rsidR="00A44218" w:rsidRPr="00A44218">
        <w:rPr>
          <w:sz w:val="20"/>
          <w:szCs w:val="20"/>
        </w:rPr>
        <w:t xml:space="preserve"> (kočka, pes) a </w:t>
      </w:r>
      <w:r w:rsidR="00A44218">
        <w:rPr>
          <w:sz w:val="20"/>
          <w:szCs w:val="20"/>
        </w:rPr>
        <w:t xml:space="preserve">uzavíratelným </w:t>
      </w:r>
      <w:r w:rsidR="00A44218" w:rsidRPr="00A44218">
        <w:rPr>
          <w:sz w:val="20"/>
          <w:szCs w:val="20"/>
        </w:rPr>
        <w:t xml:space="preserve">pískovištěm (2,5 x 2,5 m). U houpačkové sestavy, prolézací sestavy a kolotoče bude vymezen prostor ohraničený betonovými zahradními </w:t>
      </w:r>
      <w:proofErr w:type="spellStart"/>
      <w:r w:rsidR="00A44218" w:rsidRPr="00A44218">
        <w:rPr>
          <w:sz w:val="20"/>
          <w:szCs w:val="20"/>
        </w:rPr>
        <w:t>obrubníčky</w:t>
      </w:r>
      <w:proofErr w:type="spellEnd"/>
      <w:r w:rsidR="00A44218" w:rsidRPr="00A44218">
        <w:rPr>
          <w:sz w:val="20"/>
          <w:szCs w:val="20"/>
        </w:rPr>
        <w:t xml:space="preserve"> (celkové délky 72,0 m). Prostor mezi </w:t>
      </w:r>
      <w:proofErr w:type="spellStart"/>
      <w:r w:rsidR="00A44218" w:rsidRPr="00A44218">
        <w:rPr>
          <w:sz w:val="20"/>
          <w:szCs w:val="20"/>
        </w:rPr>
        <w:t>obrubníčky</w:t>
      </w:r>
      <w:proofErr w:type="spellEnd"/>
      <w:r w:rsidR="00A44218" w:rsidRPr="00A44218">
        <w:rPr>
          <w:sz w:val="20"/>
          <w:szCs w:val="20"/>
        </w:rPr>
        <w:t xml:space="preserve"> se vysype vrstvou oblázků </w:t>
      </w:r>
      <w:proofErr w:type="spellStart"/>
      <w:r w:rsidR="00A44218" w:rsidRPr="00A44218">
        <w:rPr>
          <w:sz w:val="20"/>
          <w:szCs w:val="20"/>
        </w:rPr>
        <w:t>tl</w:t>
      </w:r>
      <w:proofErr w:type="spellEnd"/>
      <w:r w:rsidR="00A44218" w:rsidRPr="00A44218">
        <w:rPr>
          <w:sz w:val="20"/>
          <w:szCs w:val="20"/>
        </w:rPr>
        <w:t xml:space="preserve">. 15 cm na </w:t>
      </w:r>
      <w:proofErr w:type="spellStart"/>
      <w:r w:rsidR="00A44218" w:rsidRPr="00A44218">
        <w:rPr>
          <w:sz w:val="20"/>
          <w:szCs w:val="20"/>
        </w:rPr>
        <w:t>geotextilii</w:t>
      </w:r>
      <w:proofErr w:type="spellEnd"/>
      <w:r w:rsidR="00A44218" w:rsidRPr="00A44218">
        <w:rPr>
          <w:sz w:val="20"/>
          <w:szCs w:val="20"/>
        </w:rPr>
        <w:t xml:space="preserve">. Celková vymezená plocha dětského hřiště bude 157,8 m2. Jihozápadně od stávající plochy dětského hřiště budou osazeny cvičební a fitness prvky dle výběru investora: osadí se </w:t>
      </w:r>
      <w:proofErr w:type="spellStart"/>
      <w:r w:rsidR="00A44218" w:rsidRPr="00A44218">
        <w:rPr>
          <w:sz w:val="20"/>
          <w:szCs w:val="20"/>
        </w:rPr>
        <w:t>workoutová</w:t>
      </w:r>
      <w:proofErr w:type="spellEnd"/>
      <w:r w:rsidR="00A44218" w:rsidRPr="00A44218">
        <w:rPr>
          <w:sz w:val="20"/>
          <w:szCs w:val="20"/>
        </w:rPr>
        <w:t xml:space="preserve"> sestava, přitahovací stroj, 2 ks eliptických strojů a 2 ks kyvadlový strojů. Po osazení těchto prvků se dá terén a okolí do původního stavu. Do prostoru rozšířeného hřiště se osadí 8 ks nových laviček na odpočinek a 3 ks odpadkových košů na tříděný odpad (papír, plast).</w:t>
      </w:r>
    </w:p>
    <w:p w:rsidR="00A81B94" w:rsidRDefault="00A81B94" w:rsidP="00A44218">
      <w:pPr>
        <w:pStyle w:val="textpsmene0"/>
        <w:tabs>
          <w:tab w:val="clear" w:pos="425"/>
          <w:tab w:val="num" w:pos="0"/>
        </w:tabs>
        <w:ind w:left="1560" w:hanging="1560"/>
        <w:rPr>
          <w:rFonts w:eastAsia="MS Mincho"/>
        </w:rPr>
      </w:pPr>
    </w:p>
    <w:p w:rsidR="00303776" w:rsidRDefault="00490805" w:rsidP="00303776">
      <w:pPr>
        <w:pStyle w:val="Heading51"/>
        <w:keepNext/>
        <w:keepLines/>
        <w:shd w:val="clear" w:color="auto" w:fill="auto"/>
        <w:tabs>
          <w:tab w:val="left" w:pos="565"/>
        </w:tabs>
        <w:spacing w:before="0" w:after="0" w:line="240" w:lineRule="exact"/>
        <w:rPr>
          <w:rStyle w:val="Heading5"/>
          <w:rFonts w:ascii="Times New Roman" w:hAnsi="Times New Roman" w:cs="Times New Roman"/>
          <w:b/>
          <w:bCs/>
          <w:sz w:val="20"/>
          <w:szCs w:val="20"/>
          <w:u w:val="single"/>
        </w:rPr>
      </w:pPr>
      <w:bookmarkStart w:id="7" w:name="bookmark6"/>
      <w:r>
        <w:rPr>
          <w:rStyle w:val="Heading5"/>
          <w:rFonts w:ascii="Times New Roman" w:hAnsi="Times New Roman" w:cs="Times New Roman"/>
          <w:b/>
          <w:bCs/>
          <w:sz w:val="20"/>
          <w:szCs w:val="20"/>
          <w:u w:val="single"/>
        </w:rPr>
        <w:t xml:space="preserve">3.1. </w:t>
      </w:r>
      <w:r w:rsidR="00303776" w:rsidRPr="00803C95">
        <w:rPr>
          <w:rStyle w:val="Heading5"/>
          <w:rFonts w:ascii="Times New Roman" w:hAnsi="Times New Roman" w:cs="Times New Roman"/>
          <w:b/>
          <w:bCs/>
          <w:sz w:val="20"/>
          <w:szCs w:val="20"/>
          <w:u w:val="single"/>
        </w:rPr>
        <w:t>Rozsah plnění závazku zhotovitele je určen:</w:t>
      </w:r>
      <w:bookmarkEnd w:id="7"/>
    </w:p>
    <w:p w:rsidR="009C3E23" w:rsidRPr="00803C95" w:rsidRDefault="009C3E23" w:rsidP="00303776">
      <w:pPr>
        <w:pStyle w:val="Heading51"/>
        <w:keepNext/>
        <w:keepLines/>
        <w:shd w:val="clear" w:color="auto" w:fill="auto"/>
        <w:tabs>
          <w:tab w:val="left" w:pos="565"/>
        </w:tabs>
        <w:spacing w:before="0" w:after="0" w:line="240" w:lineRule="exact"/>
        <w:rPr>
          <w:rFonts w:ascii="Times New Roman" w:hAnsi="Times New Roman" w:cs="Times New Roman"/>
          <w:sz w:val="20"/>
          <w:szCs w:val="20"/>
          <w:u w:val="single"/>
        </w:rPr>
      </w:pPr>
    </w:p>
    <w:p w:rsidR="00303776" w:rsidRPr="00803C95" w:rsidRDefault="00303776" w:rsidP="000F3E6D">
      <w:pPr>
        <w:pStyle w:val="Bodytext21"/>
        <w:numPr>
          <w:ilvl w:val="0"/>
          <w:numId w:val="1"/>
        </w:numPr>
        <w:shd w:val="clear" w:color="auto" w:fill="auto"/>
        <w:tabs>
          <w:tab w:val="left" w:pos="1410"/>
        </w:tabs>
        <w:spacing w:before="0" w:after="0" w:line="284" w:lineRule="exact"/>
        <w:jc w:val="both"/>
        <w:rPr>
          <w:rStyle w:val="Bodytext2"/>
          <w:sz w:val="20"/>
          <w:szCs w:val="20"/>
          <w:shd w:val="clear" w:color="auto" w:fill="auto"/>
        </w:rPr>
      </w:pPr>
      <w:r w:rsidRPr="00803C95">
        <w:rPr>
          <w:rStyle w:val="Bodytext2"/>
          <w:rFonts w:ascii="Times New Roman" w:hAnsi="Times New Roman" w:cs="Times New Roman"/>
          <w:color w:val="000000"/>
          <w:sz w:val="20"/>
          <w:szCs w:val="20"/>
        </w:rPr>
        <w:t>výzvou k podání nabídek a prokázání splnění kvalifikace a zadávací dokumentací (dále jen „výzva a ZD") veřejné zakázky malého rozsahu „</w:t>
      </w:r>
      <w:r w:rsidR="00A44218">
        <w:rPr>
          <w:b/>
          <w:bCs/>
          <w:sz w:val="20"/>
          <w:szCs w:val="20"/>
        </w:rPr>
        <w:t>Doplnění hracích prvků u dětského hřiště v Lesonicích</w:t>
      </w:r>
      <w:r w:rsidR="00A44218" w:rsidRPr="00803C95">
        <w:rPr>
          <w:rStyle w:val="Bodytext2"/>
          <w:rFonts w:ascii="Times New Roman" w:hAnsi="Times New Roman" w:cs="Times New Roman"/>
          <w:color w:val="000000"/>
          <w:sz w:val="20"/>
          <w:szCs w:val="20"/>
        </w:rPr>
        <w:t xml:space="preserve"> </w:t>
      </w:r>
      <w:r w:rsidRPr="00803C95">
        <w:rPr>
          <w:rStyle w:val="Bodytext2"/>
          <w:rFonts w:ascii="Times New Roman" w:hAnsi="Times New Roman" w:cs="Times New Roman"/>
          <w:color w:val="000000"/>
          <w:sz w:val="20"/>
          <w:szCs w:val="20"/>
        </w:rPr>
        <w:t xml:space="preserve">", </w:t>
      </w:r>
    </w:p>
    <w:p w:rsidR="000D514F" w:rsidRPr="00803C95" w:rsidRDefault="000D514F" w:rsidP="000D514F">
      <w:pPr>
        <w:pStyle w:val="Bodytext21"/>
        <w:shd w:val="clear" w:color="auto" w:fill="auto"/>
        <w:tabs>
          <w:tab w:val="left" w:pos="1303"/>
        </w:tabs>
        <w:spacing w:before="0" w:after="0" w:line="281" w:lineRule="exact"/>
        <w:ind w:firstLine="0"/>
        <w:jc w:val="both"/>
        <w:rPr>
          <w:rStyle w:val="Bodytext2"/>
          <w:rFonts w:ascii="Times New Roman" w:hAnsi="Times New Roman" w:cs="Times New Roman"/>
          <w:color w:val="000000"/>
          <w:sz w:val="20"/>
          <w:szCs w:val="20"/>
        </w:rPr>
      </w:pPr>
    </w:p>
    <w:p w:rsidR="00303776" w:rsidRPr="00803C95" w:rsidRDefault="00303776" w:rsidP="000F3E6D">
      <w:pPr>
        <w:pStyle w:val="Bodytext21"/>
        <w:numPr>
          <w:ilvl w:val="0"/>
          <w:numId w:val="1"/>
        </w:numPr>
        <w:shd w:val="clear" w:color="auto" w:fill="auto"/>
        <w:tabs>
          <w:tab w:val="left" w:pos="1303"/>
        </w:tabs>
        <w:spacing w:before="0" w:after="0" w:line="281" w:lineRule="exact"/>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dokumentací pro provedení stavby „</w:t>
      </w:r>
      <w:r w:rsidR="00A44218">
        <w:rPr>
          <w:b/>
          <w:bCs/>
          <w:sz w:val="20"/>
          <w:szCs w:val="20"/>
        </w:rPr>
        <w:t>Doplnění hracích prvků u dětského hřiště v Lesonicích</w:t>
      </w:r>
      <w:r w:rsidR="00A44218" w:rsidRPr="00803C95">
        <w:rPr>
          <w:rStyle w:val="Bodytext2"/>
          <w:rFonts w:ascii="Times New Roman" w:hAnsi="Times New Roman" w:cs="Times New Roman"/>
          <w:color w:val="000000"/>
          <w:sz w:val="20"/>
          <w:szCs w:val="20"/>
        </w:rPr>
        <w:t xml:space="preserve"> </w:t>
      </w:r>
      <w:r w:rsidRPr="00803C95">
        <w:rPr>
          <w:rStyle w:val="Bodytext2"/>
          <w:rFonts w:ascii="Times New Roman" w:hAnsi="Times New Roman" w:cs="Times New Roman"/>
          <w:color w:val="000000"/>
          <w:sz w:val="20"/>
          <w:szCs w:val="20"/>
        </w:rPr>
        <w:t xml:space="preserve">", zpracovanou autorizovanou osobou </w:t>
      </w:r>
      <w:r w:rsidR="00051C56">
        <w:rPr>
          <w:rStyle w:val="Bodytext2"/>
          <w:rFonts w:ascii="Times New Roman" w:hAnsi="Times New Roman" w:cs="Times New Roman"/>
          <w:color w:val="000000"/>
          <w:sz w:val="20"/>
          <w:szCs w:val="20"/>
        </w:rPr>
        <w:t xml:space="preserve">Ing. </w:t>
      </w:r>
      <w:r w:rsidR="00A44218">
        <w:rPr>
          <w:rStyle w:val="Bodytext2"/>
          <w:rFonts w:ascii="Times New Roman" w:hAnsi="Times New Roman" w:cs="Times New Roman"/>
          <w:color w:val="000000"/>
          <w:sz w:val="20"/>
          <w:szCs w:val="20"/>
        </w:rPr>
        <w:t>Blahoslavem Kopečkem</w:t>
      </w:r>
      <w:r w:rsidRPr="00AD6297">
        <w:rPr>
          <w:rStyle w:val="Bodytext2"/>
          <w:rFonts w:ascii="Times New Roman" w:hAnsi="Times New Roman" w:cs="Times New Roman"/>
          <w:sz w:val="20"/>
          <w:szCs w:val="20"/>
        </w:rPr>
        <w:t xml:space="preserve"> </w:t>
      </w:r>
      <w:r w:rsidRPr="00803C95">
        <w:rPr>
          <w:rStyle w:val="Bodytext2"/>
          <w:rFonts w:ascii="Times New Roman" w:hAnsi="Times New Roman" w:cs="Times New Roman"/>
          <w:color w:val="000000"/>
          <w:sz w:val="20"/>
          <w:szCs w:val="20"/>
        </w:rPr>
        <w:t xml:space="preserve">(dále jen „DPS"), která je </w:t>
      </w:r>
      <w:proofErr w:type="gramStart"/>
      <w:r w:rsidRPr="00803C95">
        <w:rPr>
          <w:rStyle w:val="Bodytext2"/>
          <w:rFonts w:ascii="Times New Roman" w:hAnsi="Times New Roman" w:cs="Times New Roman"/>
          <w:color w:val="000000"/>
          <w:sz w:val="20"/>
          <w:szCs w:val="20"/>
        </w:rPr>
        <w:t xml:space="preserve">přílohou </w:t>
      </w:r>
      <w:r w:rsidR="00AC5F8A" w:rsidRPr="00C020C3">
        <w:rPr>
          <w:rStyle w:val="Bodytext2"/>
          <w:rFonts w:ascii="Times New Roman" w:hAnsi="Times New Roman" w:cs="Times New Roman"/>
          <w:color w:val="FF0000"/>
          <w:sz w:val="20"/>
          <w:szCs w:val="20"/>
        </w:rPr>
        <w:t xml:space="preserve"> </w:t>
      </w:r>
      <w:r w:rsidR="00AC5F8A" w:rsidRPr="00AC5F8A">
        <w:rPr>
          <w:rStyle w:val="Bodytext2"/>
          <w:rFonts w:ascii="Times New Roman" w:hAnsi="Times New Roman" w:cs="Times New Roman"/>
          <w:sz w:val="20"/>
          <w:szCs w:val="20"/>
        </w:rPr>
        <w:t>(v elektronické</w:t>
      </w:r>
      <w:proofErr w:type="gramEnd"/>
      <w:r w:rsidR="00AC5F8A" w:rsidRPr="00AC5F8A">
        <w:rPr>
          <w:rStyle w:val="Bodytext2"/>
          <w:rFonts w:ascii="Times New Roman" w:hAnsi="Times New Roman" w:cs="Times New Roman"/>
          <w:sz w:val="20"/>
          <w:szCs w:val="20"/>
        </w:rPr>
        <w:t xml:space="preserve"> podobě)</w:t>
      </w:r>
      <w:r w:rsidRPr="00AD6297">
        <w:rPr>
          <w:rStyle w:val="Bodytext2"/>
          <w:rFonts w:ascii="Times New Roman" w:hAnsi="Times New Roman" w:cs="Times New Roman"/>
          <w:color w:val="FF0000"/>
          <w:sz w:val="20"/>
          <w:szCs w:val="20"/>
        </w:rPr>
        <w:t xml:space="preserve"> </w:t>
      </w:r>
      <w:r w:rsidRPr="00803C95">
        <w:rPr>
          <w:rStyle w:val="Bodytext2"/>
          <w:rFonts w:ascii="Times New Roman" w:hAnsi="Times New Roman" w:cs="Times New Roman"/>
          <w:color w:val="000000"/>
          <w:sz w:val="20"/>
          <w:szCs w:val="20"/>
        </w:rPr>
        <w:t xml:space="preserve">této výzvy </w:t>
      </w:r>
      <w:r w:rsidRPr="00803C95">
        <w:rPr>
          <w:rStyle w:val="Bodytext2"/>
          <w:rFonts w:ascii="Times New Roman" w:hAnsi="Times New Roman" w:cs="Times New Roman"/>
          <w:color w:val="000000"/>
          <w:sz w:val="20"/>
          <w:szCs w:val="20"/>
          <w:lang w:val="en-US"/>
        </w:rPr>
        <w:t xml:space="preserve">a ZD </w:t>
      </w:r>
      <w:r w:rsidRPr="00803C95">
        <w:rPr>
          <w:rStyle w:val="Bodytext2"/>
          <w:rFonts w:ascii="Times New Roman" w:hAnsi="Times New Roman" w:cs="Times New Roman"/>
          <w:color w:val="000000"/>
          <w:sz w:val="20"/>
          <w:szCs w:val="20"/>
        </w:rPr>
        <w:t>a</w:t>
      </w:r>
    </w:p>
    <w:p w:rsidR="000D514F" w:rsidRPr="00803C95" w:rsidRDefault="000D514F" w:rsidP="000D514F">
      <w:pPr>
        <w:pStyle w:val="Bodytext21"/>
        <w:shd w:val="clear" w:color="auto" w:fill="auto"/>
        <w:tabs>
          <w:tab w:val="left" w:pos="1303"/>
        </w:tabs>
        <w:spacing w:before="0" w:after="60" w:line="281" w:lineRule="exact"/>
        <w:ind w:firstLine="0"/>
        <w:jc w:val="both"/>
        <w:rPr>
          <w:rStyle w:val="Bodytext2"/>
          <w:rFonts w:ascii="Times New Roman" w:hAnsi="Times New Roman" w:cs="Times New Roman"/>
          <w:color w:val="000000"/>
          <w:sz w:val="20"/>
          <w:szCs w:val="20"/>
        </w:rPr>
      </w:pPr>
    </w:p>
    <w:p w:rsidR="00303776" w:rsidRPr="00AC5F8A" w:rsidRDefault="00303776" w:rsidP="000F3E6D">
      <w:pPr>
        <w:pStyle w:val="Bodytext21"/>
        <w:numPr>
          <w:ilvl w:val="0"/>
          <w:numId w:val="1"/>
        </w:numPr>
        <w:shd w:val="clear" w:color="auto" w:fill="auto"/>
        <w:tabs>
          <w:tab w:val="left" w:pos="1303"/>
        </w:tabs>
        <w:spacing w:before="0" w:after="60" w:line="281" w:lineRule="exact"/>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lastRenderedPageBreak/>
        <w:t xml:space="preserve">oceněným soupisem prací dodávek a služeb s výkazem výměr </w:t>
      </w:r>
      <w:r w:rsidR="00AC5F8A" w:rsidRPr="00AC5F8A">
        <w:rPr>
          <w:rStyle w:val="Bodytext2"/>
          <w:rFonts w:ascii="Times New Roman" w:hAnsi="Times New Roman" w:cs="Times New Roman"/>
          <w:sz w:val="20"/>
          <w:szCs w:val="20"/>
        </w:rPr>
        <w:t>(</w:t>
      </w:r>
      <w:r w:rsidR="00AC5F8A" w:rsidRPr="00FE010A">
        <w:rPr>
          <w:rStyle w:val="Bodytext2"/>
          <w:rFonts w:ascii="Times New Roman" w:hAnsi="Times New Roman" w:cs="Times New Roman"/>
          <w:sz w:val="20"/>
          <w:szCs w:val="20"/>
        </w:rPr>
        <w:t xml:space="preserve">příloha </w:t>
      </w:r>
      <w:proofErr w:type="gramStart"/>
      <w:r w:rsidR="00FE010A" w:rsidRPr="00FE010A">
        <w:rPr>
          <w:rStyle w:val="Bodytext2"/>
          <w:rFonts w:ascii="Times New Roman" w:hAnsi="Times New Roman" w:cs="Times New Roman"/>
          <w:sz w:val="20"/>
          <w:szCs w:val="20"/>
        </w:rPr>
        <w:t xml:space="preserve">č. 7 </w:t>
      </w:r>
      <w:r w:rsidR="00AC5F8A" w:rsidRPr="00FE010A">
        <w:rPr>
          <w:rStyle w:val="Bodytext2"/>
          <w:rFonts w:ascii="Times New Roman" w:hAnsi="Times New Roman" w:cs="Times New Roman"/>
          <w:sz w:val="20"/>
          <w:szCs w:val="20"/>
        </w:rPr>
        <w:t xml:space="preserve"> </w:t>
      </w:r>
      <w:r w:rsidRPr="00AC5F8A">
        <w:rPr>
          <w:rStyle w:val="Bodytext2"/>
          <w:rFonts w:ascii="Times New Roman" w:hAnsi="Times New Roman" w:cs="Times New Roman"/>
          <w:sz w:val="20"/>
          <w:szCs w:val="20"/>
        </w:rPr>
        <w:t>této</w:t>
      </w:r>
      <w:proofErr w:type="gramEnd"/>
      <w:r w:rsidRPr="00AC5F8A">
        <w:rPr>
          <w:rStyle w:val="Bodytext2"/>
          <w:rFonts w:ascii="Times New Roman" w:hAnsi="Times New Roman" w:cs="Times New Roman"/>
          <w:sz w:val="20"/>
          <w:szCs w:val="20"/>
        </w:rPr>
        <w:t xml:space="preserve"> výzvy a ZD</w:t>
      </w:r>
      <w:r w:rsidR="00AC5F8A" w:rsidRPr="00AC5F8A">
        <w:rPr>
          <w:rStyle w:val="Bodytext2"/>
          <w:rFonts w:ascii="Times New Roman" w:hAnsi="Times New Roman" w:cs="Times New Roman"/>
          <w:sz w:val="20"/>
          <w:szCs w:val="20"/>
        </w:rPr>
        <w:t xml:space="preserve"> v elektronické podobě</w:t>
      </w:r>
      <w:r w:rsidRPr="00AC5F8A">
        <w:rPr>
          <w:rStyle w:val="Bodytext2"/>
          <w:rFonts w:ascii="Times New Roman" w:hAnsi="Times New Roman" w:cs="Times New Roman"/>
          <w:sz w:val="20"/>
          <w:szCs w:val="20"/>
        </w:rPr>
        <w:t>).</w:t>
      </w:r>
    </w:p>
    <w:p w:rsidR="00303776" w:rsidRPr="00AD6297" w:rsidRDefault="00303776" w:rsidP="00303776">
      <w:pPr>
        <w:pStyle w:val="Bodytext21"/>
        <w:shd w:val="clear" w:color="auto" w:fill="auto"/>
        <w:tabs>
          <w:tab w:val="left" w:pos="1410"/>
        </w:tabs>
        <w:spacing w:before="0" w:after="0" w:line="284" w:lineRule="exact"/>
        <w:ind w:left="1420" w:firstLine="0"/>
        <w:rPr>
          <w:color w:val="FF0000"/>
          <w:sz w:val="20"/>
          <w:szCs w:val="20"/>
        </w:rPr>
      </w:pPr>
    </w:p>
    <w:p w:rsidR="002701F8" w:rsidRDefault="00490805" w:rsidP="002701F8">
      <w:pPr>
        <w:pStyle w:val="Heading51"/>
        <w:keepNext/>
        <w:keepLines/>
        <w:shd w:val="clear" w:color="auto" w:fill="auto"/>
        <w:tabs>
          <w:tab w:val="left" w:pos="565"/>
        </w:tabs>
        <w:spacing w:before="0" w:after="0" w:line="281" w:lineRule="exact"/>
        <w:rPr>
          <w:rStyle w:val="Heading5"/>
          <w:rFonts w:ascii="Times New Roman" w:hAnsi="Times New Roman" w:cs="Times New Roman"/>
          <w:b/>
          <w:bCs/>
          <w:color w:val="000000"/>
          <w:sz w:val="20"/>
          <w:szCs w:val="20"/>
          <w:u w:val="single"/>
        </w:rPr>
      </w:pPr>
      <w:bookmarkStart w:id="8" w:name="bookmark7"/>
      <w:r>
        <w:rPr>
          <w:rStyle w:val="Heading5"/>
          <w:rFonts w:ascii="Times New Roman" w:hAnsi="Times New Roman" w:cs="Times New Roman"/>
          <w:b/>
          <w:bCs/>
          <w:sz w:val="20"/>
          <w:szCs w:val="20"/>
          <w:u w:val="single"/>
        </w:rPr>
        <w:t xml:space="preserve">3.2. </w:t>
      </w:r>
      <w:r w:rsidR="002701F8" w:rsidRPr="00803C95">
        <w:rPr>
          <w:rStyle w:val="Heading5"/>
          <w:rFonts w:ascii="Times New Roman" w:hAnsi="Times New Roman" w:cs="Times New Roman"/>
          <w:b/>
          <w:bCs/>
          <w:sz w:val="20"/>
          <w:szCs w:val="20"/>
          <w:u w:val="single"/>
        </w:rPr>
        <w:t>Kvalitativní parametry</w:t>
      </w:r>
      <w:bookmarkEnd w:id="8"/>
      <w:r w:rsidR="002701F8" w:rsidRPr="00803C95">
        <w:rPr>
          <w:rStyle w:val="Heading5"/>
          <w:rFonts w:ascii="Times New Roman" w:hAnsi="Times New Roman" w:cs="Times New Roman"/>
          <w:b/>
          <w:bCs/>
          <w:color w:val="000000"/>
          <w:sz w:val="20"/>
          <w:szCs w:val="20"/>
          <w:u w:val="single"/>
        </w:rPr>
        <w:t>:</w:t>
      </w:r>
    </w:p>
    <w:p w:rsidR="009C3E23" w:rsidRPr="00803C95" w:rsidRDefault="009C3E23" w:rsidP="002701F8">
      <w:pPr>
        <w:pStyle w:val="Heading51"/>
        <w:keepNext/>
        <w:keepLines/>
        <w:shd w:val="clear" w:color="auto" w:fill="auto"/>
        <w:tabs>
          <w:tab w:val="left" w:pos="565"/>
        </w:tabs>
        <w:spacing w:before="0" w:after="0" w:line="281" w:lineRule="exact"/>
        <w:rPr>
          <w:rFonts w:ascii="Times New Roman" w:hAnsi="Times New Roman" w:cs="Times New Roman"/>
          <w:sz w:val="20"/>
          <w:szCs w:val="20"/>
          <w:u w:val="single"/>
        </w:rPr>
      </w:pPr>
    </w:p>
    <w:p w:rsidR="002701F8" w:rsidRPr="00803C95" w:rsidRDefault="002701F8" w:rsidP="002701F8">
      <w:pPr>
        <w:pStyle w:val="Bodytext21"/>
        <w:shd w:val="clear" w:color="auto" w:fill="auto"/>
        <w:spacing w:before="0" w:after="0" w:line="281" w:lineRule="exact"/>
        <w:ind w:left="600" w:firstLine="0"/>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Dílo musí být v souladu s příslušnými českými, případně technickými platnými normami (ČSN), s obecně závaznými právními předpisy a předpisy pro provádění prací danými charakterem a rozsahem zakázky.</w:t>
      </w:r>
    </w:p>
    <w:p w:rsidR="00303776" w:rsidRPr="00803C95" w:rsidRDefault="00303776" w:rsidP="00D9322E">
      <w:pPr>
        <w:pStyle w:val="VZ"/>
        <w:ind w:left="1560" w:hanging="1560"/>
        <w:rPr>
          <w:rFonts w:ascii="Times New Roman" w:eastAsia="MS Mincho" w:hAnsi="Times New Roman" w:cs="Times New Roman"/>
          <w:b/>
          <w:u w:val="single"/>
        </w:rPr>
      </w:pPr>
    </w:p>
    <w:p w:rsidR="00490805" w:rsidRDefault="00490805" w:rsidP="00D9322E">
      <w:pPr>
        <w:pStyle w:val="VZ"/>
        <w:ind w:left="1560" w:hanging="1560"/>
        <w:rPr>
          <w:rFonts w:ascii="Times New Roman" w:eastAsia="MS Mincho" w:hAnsi="Times New Roman" w:cs="Times New Roman"/>
          <w:b/>
          <w:u w:val="single"/>
        </w:rPr>
      </w:pPr>
      <w:r>
        <w:rPr>
          <w:rFonts w:ascii="Times New Roman" w:eastAsia="MS Mincho" w:hAnsi="Times New Roman" w:cs="Times New Roman"/>
          <w:b/>
          <w:u w:val="single"/>
        </w:rPr>
        <w:t>3.3. Časový rozsah</w:t>
      </w:r>
    </w:p>
    <w:p w:rsidR="00D9322E" w:rsidRPr="00803C95" w:rsidRDefault="00D9322E" w:rsidP="00D9322E">
      <w:pPr>
        <w:pStyle w:val="VZ"/>
        <w:ind w:left="1560" w:hanging="1560"/>
        <w:rPr>
          <w:rFonts w:ascii="Times New Roman" w:eastAsia="MS Mincho" w:hAnsi="Times New Roman" w:cs="Times New Roman"/>
        </w:rPr>
      </w:pPr>
      <w:r w:rsidRPr="00803C95">
        <w:rPr>
          <w:rFonts w:ascii="Times New Roman" w:eastAsia="MS Mincho" w:hAnsi="Times New Roman" w:cs="Times New Roman"/>
          <w:b/>
          <w:u w:val="single"/>
        </w:rPr>
        <w:t>Zahájení:</w:t>
      </w:r>
      <w:r w:rsidRPr="00803C95">
        <w:rPr>
          <w:rFonts w:ascii="Times New Roman" w:eastAsia="MS Mincho" w:hAnsi="Times New Roman" w:cs="Times New Roman"/>
        </w:rPr>
        <w:tab/>
      </w:r>
      <w:r w:rsidR="00A44218">
        <w:rPr>
          <w:rFonts w:ascii="Times New Roman" w:eastAsia="MS Mincho" w:hAnsi="Times New Roman" w:cs="Times New Roman"/>
        </w:rPr>
        <w:t>září</w:t>
      </w:r>
      <w:r w:rsidR="00C139B4">
        <w:rPr>
          <w:rFonts w:ascii="Times New Roman" w:eastAsia="MS Mincho" w:hAnsi="Times New Roman" w:cs="Times New Roman"/>
        </w:rPr>
        <w:t xml:space="preserve"> 2022</w:t>
      </w:r>
    </w:p>
    <w:p w:rsidR="00A81B94" w:rsidRPr="00803C95" w:rsidRDefault="00A81B94" w:rsidP="00D9322E">
      <w:pPr>
        <w:pStyle w:val="VZ"/>
        <w:rPr>
          <w:rFonts w:ascii="Times New Roman" w:eastAsia="MS Mincho" w:hAnsi="Times New Roman" w:cs="Times New Roman"/>
        </w:rPr>
      </w:pPr>
    </w:p>
    <w:p w:rsidR="00934C39" w:rsidRDefault="00934C39" w:rsidP="00D9322E">
      <w:pPr>
        <w:pStyle w:val="VZ"/>
        <w:rPr>
          <w:rFonts w:ascii="Times New Roman" w:eastAsia="MS Mincho" w:hAnsi="Times New Roman" w:cs="Times New Roman"/>
          <w:b/>
          <w:u w:val="single"/>
        </w:rPr>
      </w:pPr>
    </w:p>
    <w:p w:rsidR="00934C39" w:rsidRDefault="00934C39" w:rsidP="00D9322E">
      <w:pPr>
        <w:pStyle w:val="VZ"/>
        <w:rPr>
          <w:rFonts w:ascii="Times New Roman" w:eastAsia="MS Mincho" w:hAnsi="Times New Roman" w:cs="Times New Roman"/>
          <w:b/>
          <w:u w:val="single"/>
        </w:rPr>
      </w:pPr>
    </w:p>
    <w:p w:rsidR="00A81B94" w:rsidRPr="00803C95" w:rsidRDefault="00A81B94" w:rsidP="00D9322E">
      <w:pPr>
        <w:pStyle w:val="VZ"/>
        <w:rPr>
          <w:rFonts w:ascii="Times New Roman" w:eastAsia="MS Mincho" w:hAnsi="Times New Roman" w:cs="Times New Roman"/>
          <w:b/>
          <w:u w:val="single"/>
        </w:rPr>
      </w:pPr>
      <w:r w:rsidRPr="00803C95">
        <w:rPr>
          <w:rFonts w:ascii="Times New Roman" w:eastAsia="MS Mincho" w:hAnsi="Times New Roman" w:cs="Times New Roman"/>
          <w:b/>
          <w:u w:val="single"/>
        </w:rPr>
        <w:t>Realizace zakázky:</w:t>
      </w:r>
    </w:p>
    <w:p w:rsidR="00A81B94" w:rsidRPr="00803C95" w:rsidRDefault="00A81B94" w:rsidP="00D9322E">
      <w:pPr>
        <w:pStyle w:val="VZ"/>
        <w:rPr>
          <w:rFonts w:ascii="Times New Roman" w:eastAsia="MS Mincho" w:hAnsi="Times New Roman" w:cs="Times New Roman"/>
        </w:rPr>
      </w:pPr>
    </w:p>
    <w:p w:rsidR="00A81B94" w:rsidRPr="00803C95" w:rsidRDefault="00A81B94" w:rsidP="00D9322E">
      <w:pPr>
        <w:pStyle w:val="VZ"/>
        <w:rPr>
          <w:rFonts w:ascii="Times New Roman" w:eastAsia="MS Mincho" w:hAnsi="Times New Roman" w:cs="Times New Roman"/>
        </w:rPr>
      </w:pPr>
      <w:r w:rsidRPr="00803C95">
        <w:rPr>
          <w:rFonts w:ascii="Times New Roman" w:eastAsia="MS Mincho" w:hAnsi="Times New Roman" w:cs="Times New Roman"/>
          <w:b/>
          <w:u w:val="single"/>
        </w:rPr>
        <w:t>Předpokládané zahájení prací</w:t>
      </w:r>
      <w:r w:rsidRPr="00803C95">
        <w:rPr>
          <w:rFonts w:ascii="Times New Roman" w:eastAsia="MS Mincho" w:hAnsi="Times New Roman" w:cs="Times New Roman"/>
        </w:rPr>
        <w:t xml:space="preserve">: </w:t>
      </w:r>
      <w:r w:rsidR="00051C56">
        <w:rPr>
          <w:rFonts w:ascii="Times New Roman" w:eastAsia="MS Mincho" w:hAnsi="Times New Roman" w:cs="Times New Roman"/>
        </w:rPr>
        <w:t>0</w:t>
      </w:r>
      <w:r w:rsidR="00A44218">
        <w:rPr>
          <w:rFonts w:ascii="Times New Roman" w:eastAsia="MS Mincho" w:hAnsi="Times New Roman" w:cs="Times New Roman"/>
        </w:rPr>
        <w:t>9</w:t>
      </w:r>
      <w:r w:rsidR="00A95896" w:rsidRPr="00803C95">
        <w:rPr>
          <w:rFonts w:ascii="Times New Roman" w:eastAsia="MS Mincho" w:hAnsi="Times New Roman" w:cs="Times New Roman"/>
        </w:rPr>
        <w:t>/</w:t>
      </w:r>
      <w:r w:rsidR="00371D0E" w:rsidRPr="00803C95">
        <w:rPr>
          <w:rFonts w:ascii="Times New Roman" w:eastAsia="MS Mincho" w:hAnsi="Times New Roman" w:cs="Times New Roman"/>
        </w:rPr>
        <w:t>20</w:t>
      </w:r>
      <w:r w:rsidR="00C139B4">
        <w:rPr>
          <w:rFonts w:ascii="Times New Roman" w:eastAsia="MS Mincho" w:hAnsi="Times New Roman" w:cs="Times New Roman"/>
        </w:rPr>
        <w:t>22</w:t>
      </w:r>
    </w:p>
    <w:p w:rsidR="00A81B94" w:rsidRPr="00803C95" w:rsidRDefault="00A81B94" w:rsidP="00D9322E">
      <w:pPr>
        <w:pStyle w:val="VZ"/>
        <w:rPr>
          <w:rFonts w:ascii="Times New Roman" w:eastAsia="MS Mincho" w:hAnsi="Times New Roman" w:cs="Times New Roman"/>
        </w:rPr>
      </w:pPr>
    </w:p>
    <w:p w:rsidR="00A81B94" w:rsidRPr="00803C95" w:rsidRDefault="00A81B94" w:rsidP="00D9322E">
      <w:pPr>
        <w:pStyle w:val="VZ"/>
        <w:rPr>
          <w:rFonts w:ascii="Times New Roman" w:eastAsia="MS Mincho" w:hAnsi="Times New Roman" w:cs="Times New Roman"/>
        </w:rPr>
      </w:pPr>
      <w:r w:rsidRPr="00803C95">
        <w:rPr>
          <w:rFonts w:ascii="Times New Roman" w:eastAsia="MS Mincho" w:hAnsi="Times New Roman" w:cs="Times New Roman"/>
          <w:b/>
          <w:u w:val="single"/>
        </w:rPr>
        <w:t>Požadovaná doba trvání stavebních prací:</w:t>
      </w:r>
      <w:r w:rsidR="00803C95">
        <w:rPr>
          <w:rFonts w:ascii="Times New Roman" w:eastAsia="MS Mincho" w:hAnsi="Times New Roman" w:cs="Times New Roman"/>
        </w:rPr>
        <w:t xml:space="preserve"> do </w:t>
      </w:r>
      <w:proofErr w:type="gramStart"/>
      <w:r w:rsidR="00C139B4">
        <w:rPr>
          <w:rFonts w:ascii="Times New Roman" w:eastAsia="MS Mincho" w:hAnsi="Times New Roman" w:cs="Times New Roman"/>
        </w:rPr>
        <w:t>30</w:t>
      </w:r>
      <w:r w:rsidR="00934C39">
        <w:rPr>
          <w:rFonts w:ascii="Times New Roman" w:eastAsia="MS Mincho" w:hAnsi="Times New Roman" w:cs="Times New Roman"/>
        </w:rPr>
        <w:t>.</w:t>
      </w:r>
      <w:r w:rsidR="00A44218">
        <w:rPr>
          <w:rFonts w:ascii="Times New Roman" w:eastAsia="MS Mincho" w:hAnsi="Times New Roman" w:cs="Times New Roman"/>
        </w:rPr>
        <w:t>10</w:t>
      </w:r>
      <w:r w:rsidR="00FC5073" w:rsidRPr="00803C95">
        <w:rPr>
          <w:rFonts w:ascii="Times New Roman" w:eastAsia="MS Mincho" w:hAnsi="Times New Roman" w:cs="Times New Roman"/>
        </w:rPr>
        <w:t>. 20</w:t>
      </w:r>
      <w:r w:rsidR="004E0CED">
        <w:rPr>
          <w:rFonts w:ascii="Times New Roman" w:eastAsia="MS Mincho" w:hAnsi="Times New Roman" w:cs="Times New Roman"/>
        </w:rPr>
        <w:t>2</w:t>
      </w:r>
      <w:r w:rsidR="00C139B4">
        <w:rPr>
          <w:rFonts w:ascii="Times New Roman" w:eastAsia="MS Mincho" w:hAnsi="Times New Roman" w:cs="Times New Roman"/>
        </w:rPr>
        <w:t>2</w:t>
      </w:r>
      <w:proofErr w:type="gramEnd"/>
      <w:r w:rsidR="00C139B4">
        <w:rPr>
          <w:rFonts w:ascii="Times New Roman" w:eastAsia="MS Mincho" w:hAnsi="Times New Roman" w:cs="Times New Roman"/>
        </w:rPr>
        <w:t xml:space="preserve"> </w:t>
      </w:r>
    </w:p>
    <w:p w:rsidR="00A44218" w:rsidRDefault="00A44218" w:rsidP="00D9322E">
      <w:pPr>
        <w:ind w:left="1560" w:hanging="1560"/>
        <w:rPr>
          <w:rFonts w:eastAsia="MS Mincho"/>
          <w:b/>
          <w:sz w:val="20"/>
          <w:szCs w:val="20"/>
          <w:u w:val="single"/>
        </w:rPr>
      </w:pPr>
    </w:p>
    <w:p w:rsidR="00D9322E" w:rsidRPr="00803C95" w:rsidRDefault="00D9322E" w:rsidP="00D9322E">
      <w:pPr>
        <w:ind w:left="1560" w:hanging="1560"/>
        <w:rPr>
          <w:sz w:val="20"/>
          <w:szCs w:val="20"/>
        </w:rPr>
      </w:pPr>
      <w:r w:rsidRPr="00803C95">
        <w:rPr>
          <w:rFonts w:eastAsia="MS Mincho"/>
          <w:b/>
          <w:sz w:val="20"/>
          <w:szCs w:val="20"/>
          <w:u w:val="single"/>
        </w:rPr>
        <w:t>Místo plnění:</w:t>
      </w:r>
      <w:r w:rsidRPr="00803C95">
        <w:rPr>
          <w:rFonts w:eastAsia="MS Mincho"/>
          <w:sz w:val="20"/>
          <w:szCs w:val="20"/>
        </w:rPr>
        <w:tab/>
        <w:t>Obec Lesonice</w:t>
      </w:r>
    </w:p>
    <w:p w:rsidR="00D9322E" w:rsidRPr="00803C95" w:rsidRDefault="00D9322E" w:rsidP="00D9322E">
      <w:pPr>
        <w:jc w:val="both"/>
        <w:rPr>
          <w:sz w:val="20"/>
          <w:szCs w:val="20"/>
        </w:rPr>
      </w:pPr>
    </w:p>
    <w:p w:rsidR="00490805" w:rsidRDefault="00490805" w:rsidP="00D9322E">
      <w:pPr>
        <w:spacing w:after="120"/>
        <w:jc w:val="both"/>
        <w:rPr>
          <w:b/>
          <w:bCs/>
          <w:sz w:val="20"/>
          <w:szCs w:val="20"/>
          <w:u w:val="single"/>
        </w:rPr>
      </w:pPr>
    </w:p>
    <w:p w:rsidR="00D9322E" w:rsidRPr="00803C95" w:rsidRDefault="00490805" w:rsidP="00D9322E">
      <w:pPr>
        <w:spacing w:after="120"/>
        <w:jc w:val="both"/>
        <w:rPr>
          <w:b/>
          <w:bCs/>
          <w:sz w:val="20"/>
          <w:szCs w:val="20"/>
          <w:u w:val="single"/>
        </w:rPr>
      </w:pPr>
      <w:r>
        <w:rPr>
          <w:b/>
          <w:bCs/>
          <w:sz w:val="20"/>
          <w:szCs w:val="20"/>
          <w:u w:val="single"/>
        </w:rPr>
        <w:t xml:space="preserve">3.4. </w:t>
      </w:r>
      <w:r w:rsidR="00D9322E" w:rsidRPr="00803C95">
        <w:rPr>
          <w:b/>
          <w:bCs/>
          <w:sz w:val="20"/>
          <w:szCs w:val="20"/>
          <w:u w:val="single"/>
        </w:rPr>
        <w:t>Klasifikace předmětu veřejné zakázky</w:t>
      </w:r>
    </w:p>
    <w:p w:rsidR="00C62AF5" w:rsidRPr="00A81B94" w:rsidRDefault="00A44218" w:rsidP="00C62AF5">
      <w:pPr>
        <w:overflowPunct/>
        <w:textAlignment w:val="auto"/>
        <w:rPr>
          <w:rFonts w:eastAsiaTheme="minorHAnsi"/>
          <w:lang w:eastAsia="en-US"/>
        </w:rPr>
      </w:pPr>
      <w:r>
        <w:rPr>
          <w:rFonts w:eastAsiaTheme="minorHAnsi"/>
          <w:lang w:eastAsia="en-US"/>
        </w:rPr>
        <w:t>Vybavení hřišť – CPV 37535200-9</w:t>
      </w:r>
    </w:p>
    <w:p w:rsidR="00A604FA" w:rsidRDefault="00A604FA" w:rsidP="00D9322E">
      <w:pPr>
        <w:pStyle w:val="Nadpis3"/>
        <w:rPr>
          <w:rFonts w:eastAsia="MS Mincho"/>
          <w:b/>
          <w:sz w:val="20"/>
          <w:szCs w:val="20"/>
          <w:u w:val="single"/>
        </w:rPr>
      </w:pPr>
    </w:p>
    <w:p w:rsidR="00D9322E" w:rsidRPr="00803C95" w:rsidRDefault="00A95896" w:rsidP="00D9322E">
      <w:pPr>
        <w:pStyle w:val="Nadpis3"/>
        <w:rPr>
          <w:rFonts w:eastAsia="MS Mincho"/>
          <w:b/>
          <w:sz w:val="20"/>
          <w:szCs w:val="20"/>
          <w:u w:val="single"/>
        </w:rPr>
      </w:pPr>
      <w:r w:rsidRPr="00803C95">
        <w:rPr>
          <w:rFonts w:eastAsia="MS Mincho"/>
          <w:b/>
          <w:sz w:val="20"/>
          <w:szCs w:val="20"/>
          <w:u w:val="single"/>
        </w:rPr>
        <w:t>Předpokládaná cena předmětu zakázky:</w:t>
      </w:r>
    </w:p>
    <w:p w:rsidR="00A95896" w:rsidRPr="00803C95" w:rsidRDefault="00A95896" w:rsidP="00A95896">
      <w:pPr>
        <w:rPr>
          <w:rFonts w:eastAsia="MS Mincho"/>
          <w:sz w:val="20"/>
          <w:szCs w:val="20"/>
        </w:rPr>
      </w:pPr>
    </w:p>
    <w:p w:rsidR="00A95896" w:rsidRPr="00803C95" w:rsidRDefault="00A95896" w:rsidP="00A95896">
      <w:pPr>
        <w:rPr>
          <w:rFonts w:eastAsia="MS Mincho"/>
          <w:color w:val="C00000"/>
          <w:sz w:val="20"/>
          <w:szCs w:val="20"/>
        </w:rPr>
      </w:pPr>
      <w:r w:rsidRPr="00803C95">
        <w:rPr>
          <w:rFonts w:eastAsia="MS Mincho"/>
          <w:sz w:val="20"/>
          <w:szCs w:val="20"/>
        </w:rPr>
        <w:t xml:space="preserve">Předpokládaná hodnota předmětu veřejné zakázky činí </w:t>
      </w:r>
      <w:r w:rsidR="00A44218">
        <w:rPr>
          <w:rFonts w:eastAsia="MS Mincho"/>
          <w:sz w:val="20"/>
          <w:szCs w:val="20"/>
        </w:rPr>
        <w:t xml:space="preserve">930 000 </w:t>
      </w:r>
      <w:r w:rsidRPr="00AD6297">
        <w:rPr>
          <w:rFonts w:eastAsia="MS Mincho"/>
          <w:sz w:val="20"/>
          <w:szCs w:val="20"/>
        </w:rPr>
        <w:t>Kč bez DPH</w:t>
      </w:r>
    </w:p>
    <w:p w:rsidR="00A95896" w:rsidRPr="00803C95" w:rsidRDefault="00A95896" w:rsidP="00A95896">
      <w:pPr>
        <w:rPr>
          <w:rFonts w:eastAsia="MS Mincho"/>
          <w:sz w:val="20"/>
          <w:szCs w:val="20"/>
        </w:rPr>
      </w:pPr>
    </w:p>
    <w:p w:rsidR="002701F8" w:rsidRPr="00803C95" w:rsidRDefault="002701F8" w:rsidP="00872735">
      <w:pPr>
        <w:overflowPunct/>
        <w:jc w:val="both"/>
        <w:textAlignment w:val="auto"/>
        <w:rPr>
          <w:rFonts w:eastAsiaTheme="minorHAnsi"/>
          <w:color w:val="000000"/>
          <w:sz w:val="20"/>
          <w:szCs w:val="20"/>
          <w:lang w:eastAsia="en-US"/>
        </w:rPr>
      </w:pPr>
    </w:p>
    <w:p w:rsidR="00872735" w:rsidRPr="00803C95" w:rsidRDefault="00872735" w:rsidP="00872735">
      <w:pPr>
        <w:overflowPunct/>
        <w:jc w:val="both"/>
        <w:textAlignment w:val="auto"/>
        <w:rPr>
          <w:rFonts w:eastAsia="MS Mincho"/>
          <w:color w:val="FF0000"/>
          <w:sz w:val="20"/>
          <w:szCs w:val="20"/>
        </w:rPr>
      </w:pPr>
      <w:r w:rsidRPr="007D0BA1">
        <w:rPr>
          <w:rFonts w:eastAsiaTheme="minorHAnsi"/>
          <w:color w:val="00B050"/>
          <w:sz w:val="20"/>
          <w:szCs w:val="20"/>
          <w:lang w:eastAsia="en-US"/>
        </w:rPr>
        <w:t>.</w:t>
      </w:r>
    </w:p>
    <w:p w:rsidR="00803C95" w:rsidRPr="009C3E23" w:rsidRDefault="00803C95" w:rsidP="000F3E6D">
      <w:pPr>
        <w:pStyle w:val="Heading50"/>
        <w:keepNext/>
        <w:keepLines/>
        <w:numPr>
          <w:ilvl w:val="0"/>
          <w:numId w:val="20"/>
        </w:numPr>
        <w:shd w:val="clear" w:color="auto" w:fill="auto"/>
        <w:tabs>
          <w:tab w:val="left" w:pos="361"/>
        </w:tabs>
        <w:spacing w:before="0" w:after="341" w:line="170" w:lineRule="exact"/>
        <w:rPr>
          <w:rFonts w:ascii="Times New Roman" w:hAnsi="Times New Roman" w:cs="Times New Roman"/>
          <w:sz w:val="20"/>
          <w:szCs w:val="20"/>
          <w:u w:val="single"/>
        </w:rPr>
      </w:pPr>
      <w:bookmarkStart w:id="9" w:name="bookmark20"/>
      <w:r w:rsidRPr="009C3E23">
        <w:rPr>
          <w:rFonts w:ascii="Times New Roman" w:hAnsi="Times New Roman" w:cs="Times New Roman"/>
          <w:sz w:val="20"/>
          <w:szCs w:val="20"/>
          <w:u w:val="single"/>
        </w:rPr>
        <w:t>Požadavky na prokázání splnění kvalifikace</w:t>
      </w:r>
      <w:bookmarkEnd w:id="9"/>
    </w:p>
    <w:p w:rsidR="009C3E23" w:rsidRPr="009C3E23" w:rsidRDefault="009C3E23" w:rsidP="009C3E23">
      <w:pPr>
        <w:pStyle w:val="Heading70"/>
        <w:keepNext/>
        <w:keepLines/>
        <w:shd w:val="clear" w:color="auto" w:fill="auto"/>
        <w:spacing w:before="0" w:after="0" w:line="228" w:lineRule="exact"/>
        <w:rPr>
          <w:rFonts w:ascii="Times New Roman" w:hAnsi="Times New Roman" w:cs="Times New Roman"/>
          <w:sz w:val="20"/>
          <w:szCs w:val="20"/>
        </w:rPr>
      </w:pPr>
      <w:bookmarkStart w:id="10" w:name="bookmark21"/>
      <w:r w:rsidRPr="009C3E23">
        <w:rPr>
          <w:rFonts w:ascii="Times New Roman" w:hAnsi="Times New Roman" w:cs="Times New Roman"/>
          <w:color w:val="000000"/>
          <w:sz w:val="20"/>
          <w:szCs w:val="20"/>
          <w:lang w:eastAsia="cs-CZ" w:bidi="cs-CZ"/>
        </w:rPr>
        <w:t>Prokázání splnění kvalifikace je předpokladem uzavření smlouvy.</w:t>
      </w:r>
      <w:bookmarkEnd w:id="10"/>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 xml:space="preserve">V nabídce veškeré doklady prokazující splnění kvalifikačních předpokladů postačí předložit </w:t>
      </w:r>
      <w:r w:rsidRPr="009C3E23">
        <w:rPr>
          <w:rFonts w:ascii="Times New Roman" w:hAnsi="Times New Roman" w:cs="Times New Roman"/>
          <w:b/>
          <w:color w:val="000000"/>
          <w:sz w:val="20"/>
          <w:szCs w:val="20"/>
          <w:lang w:eastAsia="cs-CZ" w:bidi="cs-CZ"/>
        </w:rPr>
        <w:t>v prosté kopii</w:t>
      </w:r>
      <w:r w:rsidRPr="009C3E23">
        <w:rPr>
          <w:rFonts w:ascii="Times New Roman" w:hAnsi="Times New Roman" w:cs="Times New Roman"/>
          <w:color w:val="000000"/>
          <w:sz w:val="20"/>
          <w:szCs w:val="20"/>
          <w:lang w:eastAsia="cs-CZ" w:bidi="cs-CZ"/>
        </w:rPr>
        <w:t>.</w:t>
      </w:r>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Zadavatel si v průběhu zadávacího řízení nebo před podpisem smlouvy s vybraným uchazečem může vyžádat předložení originálů nebo úředně ověřených kopií dokladů o kvalifikaci.</w:t>
      </w:r>
    </w:p>
    <w:p w:rsidR="009C3E23" w:rsidRPr="009C3E23" w:rsidRDefault="009C3E23" w:rsidP="009C3E23">
      <w:pPr>
        <w:pStyle w:val="Bodytext60"/>
        <w:shd w:val="clear" w:color="auto" w:fill="auto"/>
        <w:spacing w:before="0" w:after="194"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základní způsobilost a profesní způsobilost - výpis z obchodního rejstříku nebo jiné obdobné evidence, musí prokazovat splnění požadovaného kritéria způsobilosti nejpozději v době 3 měsíců přede dnem podání nabídky.</w:t>
      </w:r>
    </w:p>
    <w:p w:rsidR="009C3E23" w:rsidRPr="009C3E23" w:rsidRDefault="00490805" w:rsidP="00490805">
      <w:pPr>
        <w:pStyle w:val="Heading60"/>
        <w:keepNext/>
        <w:keepLines/>
        <w:shd w:val="clear" w:color="auto" w:fill="auto"/>
        <w:tabs>
          <w:tab w:val="left" w:pos="531"/>
        </w:tabs>
        <w:spacing w:after="96" w:line="210" w:lineRule="exact"/>
        <w:ind w:firstLine="0"/>
        <w:rPr>
          <w:rFonts w:ascii="Times New Roman" w:hAnsi="Times New Roman" w:cs="Times New Roman"/>
          <w:b/>
          <w:sz w:val="20"/>
          <w:szCs w:val="20"/>
          <w:u w:val="single"/>
        </w:rPr>
      </w:pPr>
      <w:bookmarkStart w:id="11" w:name="bookmark22"/>
      <w:proofErr w:type="gramStart"/>
      <w:r>
        <w:rPr>
          <w:rFonts w:ascii="Times New Roman" w:hAnsi="Times New Roman" w:cs="Times New Roman"/>
          <w:b/>
          <w:color w:val="000000"/>
          <w:sz w:val="20"/>
          <w:szCs w:val="20"/>
          <w:u w:val="single"/>
          <w:lang w:eastAsia="cs-CZ" w:bidi="cs-CZ"/>
        </w:rPr>
        <w:t>4.1.</w:t>
      </w:r>
      <w:r w:rsidR="009C3E23" w:rsidRPr="009C3E23">
        <w:rPr>
          <w:rFonts w:ascii="Times New Roman" w:hAnsi="Times New Roman" w:cs="Times New Roman"/>
          <w:b/>
          <w:color w:val="000000"/>
          <w:sz w:val="20"/>
          <w:szCs w:val="20"/>
          <w:u w:val="single"/>
          <w:lang w:eastAsia="cs-CZ" w:bidi="cs-CZ"/>
        </w:rPr>
        <w:t>Rozsah</w:t>
      </w:r>
      <w:proofErr w:type="gramEnd"/>
      <w:r w:rsidR="009C3E23" w:rsidRPr="009C3E23">
        <w:rPr>
          <w:rFonts w:ascii="Times New Roman" w:hAnsi="Times New Roman" w:cs="Times New Roman"/>
          <w:b/>
          <w:color w:val="000000"/>
          <w:sz w:val="20"/>
          <w:szCs w:val="20"/>
          <w:u w:val="single"/>
          <w:lang w:eastAsia="cs-CZ" w:bidi="cs-CZ"/>
        </w:rPr>
        <w:t xml:space="preserve"> kvalifikace</w:t>
      </w:r>
      <w:bookmarkEnd w:id="11"/>
    </w:p>
    <w:p w:rsidR="009C3E23" w:rsidRPr="009C3E23" w:rsidRDefault="009C3E23" w:rsidP="000F3E6D">
      <w:pPr>
        <w:pStyle w:val="Bodytext60"/>
        <w:numPr>
          <w:ilvl w:val="0"/>
          <w:numId w:val="8"/>
        </w:numPr>
        <w:shd w:val="clear" w:color="auto" w:fill="auto"/>
        <w:tabs>
          <w:tab w:val="left" w:pos="744"/>
        </w:tabs>
        <w:spacing w:before="0" w:after="0"/>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základní způsobilost</w:t>
      </w:r>
    </w:p>
    <w:p w:rsidR="009C3E23" w:rsidRPr="009C3E23" w:rsidRDefault="009C3E23" w:rsidP="000F3E6D">
      <w:pPr>
        <w:pStyle w:val="Bodytext60"/>
        <w:numPr>
          <w:ilvl w:val="0"/>
          <w:numId w:val="8"/>
        </w:numPr>
        <w:shd w:val="clear" w:color="auto" w:fill="auto"/>
        <w:tabs>
          <w:tab w:val="left" w:pos="761"/>
        </w:tabs>
        <w:spacing w:before="0" w:after="0"/>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profesní způsobilost</w:t>
      </w:r>
    </w:p>
    <w:p w:rsidR="009C3E23" w:rsidRPr="009C3E23" w:rsidRDefault="009C3E23" w:rsidP="000F3E6D">
      <w:pPr>
        <w:pStyle w:val="Bodytext60"/>
        <w:numPr>
          <w:ilvl w:val="0"/>
          <w:numId w:val="8"/>
        </w:numPr>
        <w:shd w:val="clear" w:color="auto" w:fill="auto"/>
        <w:tabs>
          <w:tab w:val="left" w:pos="761"/>
        </w:tabs>
        <w:spacing w:before="0" w:after="182"/>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technická kvalifikace</w:t>
      </w:r>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490805">
        <w:rPr>
          <w:rFonts w:ascii="Times New Roman" w:hAnsi="Times New Roman" w:cs="Times New Roman"/>
          <w:b/>
          <w:color w:val="000000"/>
          <w:sz w:val="20"/>
          <w:szCs w:val="20"/>
          <w:lang w:eastAsia="cs-CZ" w:bidi="cs-CZ"/>
        </w:rPr>
        <w:t>Ad a) Zadavatel požaduje splnění</w:t>
      </w:r>
      <w:r w:rsidRPr="009C3E23">
        <w:rPr>
          <w:rFonts w:ascii="Times New Roman" w:hAnsi="Times New Roman" w:cs="Times New Roman"/>
          <w:color w:val="000000"/>
          <w:sz w:val="20"/>
          <w:szCs w:val="20"/>
          <w:lang w:eastAsia="cs-CZ" w:bidi="cs-CZ"/>
        </w:rPr>
        <w:t xml:space="preserve"> </w:t>
      </w:r>
      <w:r w:rsidRPr="009C3E23">
        <w:rPr>
          <w:rStyle w:val="Bodytext6Bold"/>
          <w:rFonts w:ascii="Times New Roman" w:hAnsi="Times New Roman" w:cs="Times New Roman"/>
          <w:sz w:val="20"/>
          <w:szCs w:val="20"/>
        </w:rPr>
        <w:t>základní způsobilosti</w:t>
      </w:r>
      <w:r w:rsidRPr="009C3E23">
        <w:rPr>
          <w:rFonts w:ascii="Times New Roman" w:hAnsi="Times New Roman" w:cs="Times New Roman"/>
          <w:color w:val="000000"/>
          <w:sz w:val="20"/>
          <w:szCs w:val="20"/>
          <w:lang w:eastAsia="cs-CZ" w:bidi="cs-CZ"/>
        </w:rPr>
        <w:t>.</w:t>
      </w:r>
    </w:p>
    <w:p w:rsidR="00934C39" w:rsidRPr="00F62020" w:rsidRDefault="00934C39" w:rsidP="00B05CF8">
      <w:pPr>
        <w:pStyle w:val="Odstavecseseznamem"/>
        <w:numPr>
          <w:ilvl w:val="0"/>
          <w:numId w:val="53"/>
        </w:numPr>
        <w:spacing w:after="120"/>
        <w:jc w:val="both"/>
      </w:pPr>
      <w:bookmarkStart w:id="12" w:name="bookmark23"/>
      <w:r w:rsidRPr="00B05CF8">
        <w:rPr>
          <w:b/>
          <w:sz w:val="20"/>
          <w:szCs w:val="20"/>
        </w:rPr>
        <w:t>Základní způ</w:t>
      </w:r>
      <w:r w:rsidRPr="00B05CF8">
        <w:rPr>
          <w:sz w:val="20"/>
          <w:szCs w:val="20"/>
        </w:rPr>
        <w:t>s</w:t>
      </w:r>
      <w:r w:rsidRPr="00B05CF8">
        <w:rPr>
          <w:b/>
          <w:sz w:val="20"/>
          <w:szCs w:val="20"/>
        </w:rPr>
        <w:t>obilost dle §</w:t>
      </w:r>
      <w:proofErr w:type="gramStart"/>
      <w:r w:rsidRPr="00B05CF8">
        <w:rPr>
          <w:b/>
          <w:sz w:val="20"/>
          <w:szCs w:val="20"/>
        </w:rPr>
        <w:t xml:space="preserve">74 </w:t>
      </w:r>
      <w:proofErr w:type="spellStart"/>
      <w:r w:rsidRPr="00B05CF8">
        <w:rPr>
          <w:b/>
          <w:sz w:val="20"/>
          <w:szCs w:val="20"/>
        </w:rPr>
        <w:t>z.č</w:t>
      </w:r>
      <w:proofErr w:type="spellEnd"/>
      <w:r w:rsidRPr="00B05CF8">
        <w:rPr>
          <w:b/>
          <w:sz w:val="20"/>
          <w:szCs w:val="20"/>
        </w:rPr>
        <w:t>.</w:t>
      </w:r>
      <w:proofErr w:type="gramEnd"/>
      <w:r w:rsidRPr="00B05CF8">
        <w:rPr>
          <w:b/>
          <w:sz w:val="20"/>
          <w:szCs w:val="20"/>
        </w:rPr>
        <w:t xml:space="preserve"> 134/2016</w:t>
      </w:r>
      <w:r w:rsidRPr="00B05CF8">
        <w:rPr>
          <w:sz w:val="20"/>
          <w:szCs w:val="20"/>
        </w:rPr>
        <w:t xml:space="preserve"> - podepsané </w:t>
      </w:r>
      <w:r w:rsidRPr="00B05CF8">
        <w:rPr>
          <w:b/>
          <w:bCs/>
          <w:sz w:val="20"/>
          <w:szCs w:val="20"/>
        </w:rPr>
        <w:t>čestné prohlášení</w:t>
      </w:r>
      <w:r w:rsidRPr="00B05CF8">
        <w:rPr>
          <w:sz w:val="20"/>
          <w:szCs w:val="20"/>
        </w:rPr>
        <w:t xml:space="preserve"> osobou oprávněnou </w:t>
      </w:r>
      <w:r w:rsidRPr="00B05CF8">
        <w:rPr>
          <w:b/>
          <w:bCs/>
          <w:sz w:val="20"/>
          <w:szCs w:val="20"/>
        </w:rPr>
        <w:t>za uchazeče jednat</w:t>
      </w:r>
      <w:r w:rsidRPr="00B05CF8">
        <w:rPr>
          <w:sz w:val="20"/>
          <w:szCs w:val="20"/>
        </w:rPr>
        <w:t xml:space="preserve"> a od </w:t>
      </w:r>
      <w:r w:rsidRPr="00B05CF8">
        <w:rPr>
          <w:b/>
          <w:bCs/>
          <w:sz w:val="20"/>
          <w:szCs w:val="20"/>
        </w:rPr>
        <w:t>všech osob, kterých se tento kvalifikační předpoklad týká</w:t>
      </w:r>
      <w:r w:rsidRPr="00B05CF8">
        <w:rPr>
          <w:sz w:val="20"/>
          <w:szCs w:val="20"/>
        </w:rPr>
        <w:t xml:space="preserve"> (jednatelé, členové statutárního orgánu) – </w:t>
      </w:r>
      <w:r w:rsidRPr="00B05CF8">
        <w:rPr>
          <w:i/>
          <w:sz w:val="20"/>
          <w:szCs w:val="20"/>
        </w:rPr>
        <w:t>vzor viz příloha č. 2</w:t>
      </w:r>
      <w:r w:rsidRPr="00B05CF8">
        <w:rPr>
          <w:sz w:val="20"/>
          <w:szCs w:val="20"/>
        </w:rPr>
        <w:t>. V případě, že nabídku podává několik dodavatelů společně, tuto přílohu nabídky dodává každý dodavatel</w:t>
      </w:r>
      <w:r w:rsidRPr="00F62020">
        <w:t>.</w:t>
      </w:r>
    </w:p>
    <w:p w:rsidR="009C3E23" w:rsidRPr="009C3E23" w:rsidRDefault="009C3E23" w:rsidP="00AA58C5">
      <w:pPr>
        <w:pStyle w:val="Heading70"/>
        <w:keepNext/>
        <w:keepLines/>
        <w:shd w:val="clear" w:color="auto" w:fill="auto"/>
        <w:spacing w:before="0" w:after="0" w:line="240" w:lineRule="exact"/>
        <w:rPr>
          <w:rFonts w:ascii="Times New Roman" w:hAnsi="Times New Roman" w:cs="Times New Roman"/>
          <w:sz w:val="20"/>
          <w:szCs w:val="20"/>
        </w:rPr>
      </w:pPr>
      <w:r w:rsidRPr="009C3E23">
        <w:rPr>
          <w:rStyle w:val="Heading7NotBold"/>
          <w:rFonts w:ascii="Times New Roman" w:hAnsi="Times New Roman" w:cs="Times New Roman"/>
          <w:b/>
          <w:bCs/>
          <w:sz w:val="20"/>
          <w:szCs w:val="20"/>
        </w:rPr>
        <w:t xml:space="preserve">Ad b) </w:t>
      </w:r>
      <w:r w:rsidRPr="009C3E23">
        <w:rPr>
          <w:rFonts w:ascii="Times New Roman" w:hAnsi="Times New Roman" w:cs="Times New Roman"/>
          <w:sz w:val="20"/>
          <w:szCs w:val="20"/>
        </w:rPr>
        <w:t>profesní způsobilost</w:t>
      </w:r>
      <w:bookmarkEnd w:id="12"/>
    </w:p>
    <w:p w:rsidR="00934C39" w:rsidRPr="00B05CF8" w:rsidRDefault="00934C39" w:rsidP="00B05CF8">
      <w:pPr>
        <w:pStyle w:val="Odstavecseseznamem"/>
        <w:numPr>
          <w:ilvl w:val="0"/>
          <w:numId w:val="53"/>
        </w:numPr>
        <w:spacing w:after="120"/>
        <w:jc w:val="both"/>
        <w:rPr>
          <w:sz w:val="20"/>
          <w:szCs w:val="20"/>
        </w:rPr>
      </w:pPr>
      <w:r w:rsidRPr="00B05CF8">
        <w:rPr>
          <w:b/>
          <w:bCs/>
          <w:sz w:val="20"/>
          <w:szCs w:val="20"/>
        </w:rPr>
        <w:t xml:space="preserve">Profesní způsobilost dle § 77 odst. 1,2, </w:t>
      </w:r>
      <w:proofErr w:type="gramStart"/>
      <w:r w:rsidRPr="00B05CF8">
        <w:rPr>
          <w:b/>
          <w:bCs/>
          <w:sz w:val="20"/>
          <w:szCs w:val="20"/>
        </w:rPr>
        <w:t xml:space="preserve">písm. </w:t>
      </w:r>
      <w:proofErr w:type="spellStart"/>
      <w:r w:rsidRPr="00B05CF8">
        <w:rPr>
          <w:b/>
          <w:bCs/>
          <w:sz w:val="20"/>
          <w:szCs w:val="20"/>
        </w:rPr>
        <w:t>a,c</w:t>
      </w:r>
      <w:proofErr w:type="spellEnd"/>
      <w:r w:rsidRPr="00B05CF8">
        <w:rPr>
          <w:b/>
          <w:bCs/>
          <w:sz w:val="20"/>
          <w:szCs w:val="20"/>
        </w:rPr>
        <w:t xml:space="preserve">) </w:t>
      </w:r>
      <w:proofErr w:type="spellStart"/>
      <w:r w:rsidRPr="00B05CF8">
        <w:rPr>
          <w:b/>
          <w:bCs/>
          <w:sz w:val="20"/>
          <w:szCs w:val="20"/>
        </w:rPr>
        <w:t>z.č</w:t>
      </w:r>
      <w:proofErr w:type="spellEnd"/>
      <w:r w:rsidRPr="00B05CF8">
        <w:rPr>
          <w:b/>
          <w:bCs/>
          <w:sz w:val="20"/>
          <w:szCs w:val="20"/>
        </w:rPr>
        <w:t>.</w:t>
      </w:r>
      <w:proofErr w:type="gramEnd"/>
      <w:r w:rsidRPr="00B05CF8">
        <w:rPr>
          <w:b/>
          <w:bCs/>
          <w:sz w:val="20"/>
          <w:szCs w:val="20"/>
        </w:rPr>
        <w:t xml:space="preserve"> 134/2016 - Kopie dokladu o oprávnění k podnikání</w:t>
      </w:r>
      <w:r w:rsidRPr="00B05CF8">
        <w:rPr>
          <w:sz w:val="20"/>
          <w:szCs w:val="20"/>
        </w:rPr>
        <w:t xml:space="preserve"> – např. kopie výpisu z obchodního rejstříku či jiné evidence, pokud je v ní zapsán nebo </w:t>
      </w:r>
      <w:r w:rsidRPr="00B05CF8">
        <w:rPr>
          <w:sz w:val="20"/>
          <w:szCs w:val="20"/>
        </w:rPr>
        <w:lastRenderedPageBreak/>
        <w:t>jiného dokladu podle zvláštních právních předpisů v rozsahu odpovídajícím předmětu zadávané</w:t>
      </w:r>
      <w:r w:rsidR="00D20156">
        <w:rPr>
          <w:sz w:val="20"/>
          <w:szCs w:val="20"/>
        </w:rPr>
        <w:t xml:space="preserve"> zakázky </w:t>
      </w:r>
    </w:p>
    <w:p w:rsidR="009C3E23" w:rsidRPr="009C3E23" w:rsidRDefault="009C3E23" w:rsidP="00AA58C5">
      <w:pPr>
        <w:pStyle w:val="Heading70"/>
        <w:keepNext/>
        <w:keepLines/>
        <w:shd w:val="clear" w:color="auto" w:fill="auto"/>
        <w:spacing w:before="0" w:after="0" w:line="170" w:lineRule="exact"/>
        <w:rPr>
          <w:rFonts w:ascii="Times New Roman" w:hAnsi="Times New Roman" w:cs="Times New Roman"/>
          <w:sz w:val="20"/>
          <w:szCs w:val="20"/>
        </w:rPr>
      </w:pPr>
      <w:bookmarkStart w:id="13" w:name="bookmark24"/>
      <w:r w:rsidRPr="009C3E23">
        <w:rPr>
          <w:rStyle w:val="Heading7NotBold"/>
          <w:rFonts w:ascii="Times New Roman" w:hAnsi="Times New Roman" w:cs="Times New Roman"/>
          <w:b/>
          <w:bCs/>
          <w:sz w:val="20"/>
          <w:szCs w:val="20"/>
        </w:rPr>
        <w:t xml:space="preserve">Ad c) </w:t>
      </w:r>
      <w:r w:rsidRPr="009C3E23">
        <w:rPr>
          <w:rFonts w:ascii="Times New Roman" w:hAnsi="Times New Roman" w:cs="Times New Roman"/>
          <w:sz w:val="20"/>
          <w:szCs w:val="20"/>
        </w:rPr>
        <w:t>technická kvalifikace</w:t>
      </w:r>
      <w:bookmarkEnd w:id="13"/>
    </w:p>
    <w:p w:rsidR="009C3E23" w:rsidRPr="00AA58C5" w:rsidRDefault="009C3E23" w:rsidP="00B05CF8">
      <w:pPr>
        <w:pStyle w:val="Bodytext60"/>
        <w:numPr>
          <w:ilvl w:val="0"/>
          <w:numId w:val="54"/>
        </w:numPr>
        <w:shd w:val="clear" w:color="auto" w:fill="auto"/>
        <w:tabs>
          <w:tab w:val="left" w:pos="384"/>
        </w:tabs>
        <w:spacing w:before="0" w:after="0"/>
        <w:rPr>
          <w:rStyle w:val="Bodytext6Bold"/>
          <w:rFonts w:ascii="Times New Roman" w:hAnsi="Times New Roman" w:cs="Times New Roman"/>
          <w:b w:val="0"/>
          <w:bCs w:val="0"/>
          <w:color w:val="auto"/>
          <w:sz w:val="20"/>
          <w:szCs w:val="20"/>
          <w:shd w:val="clear" w:color="auto" w:fill="auto"/>
          <w:lang w:eastAsia="en-US" w:bidi="ar-SA"/>
        </w:rPr>
      </w:pPr>
      <w:r w:rsidRPr="009C3E23">
        <w:rPr>
          <w:rFonts w:ascii="Times New Roman" w:hAnsi="Times New Roman" w:cs="Times New Roman"/>
          <w:color w:val="000000"/>
          <w:sz w:val="20"/>
          <w:szCs w:val="20"/>
          <w:lang w:eastAsia="cs-CZ" w:bidi="cs-CZ"/>
        </w:rPr>
        <w:t xml:space="preserve">Zadavatel požaduje </w:t>
      </w:r>
      <w:r w:rsidRPr="009C3E23">
        <w:rPr>
          <w:rStyle w:val="Bodytext6Bold"/>
          <w:rFonts w:ascii="Times New Roman" w:hAnsi="Times New Roman" w:cs="Times New Roman"/>
          <w:sz w:val="20"/>
          <w:szCs w:val="20"/>
        </w:rPr>
        <w:t xml:space="preserve">seznam stavebních prací </w:t>
      </w:r>
      <w:r w:rsidRPr="009C3E23">
        <w:rPr>
          <w:rFonts w:ascii="Times New Roman" w:hAnsi="Times New Roman" w:cs="Times New Roman"/>
          <w:color w:val="000000"/>
          <w:sz w:val="20"/>
          <w:szCs w:val="20"/>
          <w:lang w:eastAsia="cs-CZ" w:bidi="cs-CZ"/>
        </w:rPr>
        <w:t xml:space="preserve">poskytnutých za posledních 5 let před </w:t>
      </w:r>
      <w:proofErr w:type="gramStart"/>
      <w:r w:rsidRPr="009C3E23">
        <w:rPr>
          <w:rFonts w:ascii="Times New Roman" w:hAnsi="Times New Roman" w:cs="Times New Roman"/>
          <w:color w:val="000000"/>
          <w:sz w:val="20"/>
          <w:szCs w:val="20"/>
          <w:lang w:eastAsia="cs-CZ" w:bidi="cs-CZ"/>
        </w:rPr>
        <w:t xml:space="preserve">zahájením </w:t>
      </w:r>
      <w:r w:rsidR="00490805">
        <w:rPr>
          <w:rFonts w:ascii="Times New Roman" w:hAnsi="Times New Roman" w:cs="Times New Roman"/>
          <w:color w:val="000000"/>
          <w:sz w:val="20"/>
          <w:szCs w:val="20"/>
          <w:lang w:eastAsia="cs-CZ" w:bidi="cs-CZ"/>
        </w:rPr>
        <w:t xml:space="preserve"> </w:t>
      </w:r>
      <w:r w:rsidRPr="009C3E23">
        <w:rPr>
          <w:rFonts w:ascii="Times New Roman" w:hAnsi="Times New Roman" w:cs="Times New Roman"/>
          <w:color w:val="000000"/>
          <w:sz w:val="20"/>
          <w:szCs w:val="20"/>
          <w:lang w:eastAsia="cs-CZ" w:bidi="cs-CZ"/>
        </w:rPr>
        <w:t>zadávacího</w:t>
      </w:r>
      <w:proofErr w:type="gramEnd"/>
      <w:r w:rsidRPr="009C3E23">
        <w:rPr>
          <w:rFonts w:ascii="Times New Roman" w:hAnsi="Times New Roman" w:cs="Times New Roman"/>
          <w:color w:val="000000"/>
          <w:sz w:val="20"/>
          <w:szCs w:val="20"/>
          <w:lang w:eastAsia="cs-CZ" w:bidi="cs-CZ"/>
        </w:rPr>
        <w:t xml:space="preserve"> řízení (</w:t>
      </w:r>
      <w:r w:rsidRPr="00F971CE">
        <w:rPr>
          <w:rFonts w:ascii="Times New Roman" w:hAnsi="Times New Roman" w:cs="Times New Roman"/>
          <w:b/>
          <w:color w:val="000000"/>
          <w:sz w:val="20"/>
          <w:szCs w:val="20"/>
          <w:lang w:eastAsia="cs-CZ" w:bidi="cs-CZ"/>
        </w:rPr>
        <w:t>Příloha č. 3</w:t>
      </w:r>
      <w:r w:rsidRPr="009C3E23">
        <w:rPr>
          <w:rFonts w:ascii="Times New Roman" w:hAnsi="Times New Roman" w:cs="Times New Roman"/>
          <w:color w:val="000000"/>
          <w:sz w:val="20"/>
          <w:szCs w:val="20"/>
          <w:lang w:eastAsia="cs-CZ" w:bidi="cs-CZ"/>
        </w:rPr>
        <w:t xml:space="preserve">) </w:t>
      </w:r>
      <w:r w:rsidRPr="009C3E23">
        <w:rPr>
          <w:rStyle w:val="Bodytext6Bold"/>
          <w:rFonts w:ascii="Times New Roman" w:hAnsi="Times New Roman" w:cs="Times New Roman"/>
          <w:sz w:val="20"/>
          <w:szCs w:val="20"/>
        </w:rPr>
        <w:t xml:space="preserve">včetně osvědčení objednatele </w:t>
      </w:r>
      <w:r w:rsidRPr="009C3E23">
        <w:rPr>
          <w:rFonts w:ascii="Times New Roman" w:hAnsi="Times New Roman" w:cs="Times New Roman"/>
          <w:color w:val="000000"/>
          <w:sz w:val="20"/>
          <w:szCs w:val="20"/>
          <w:lang w:eastAsia="cs-CZ" w:bidi="cs-CZ"/>
        </w:rPr>
        <w:t xml:space="preserve">o řádném poskytnutí a dokončení nejvýznamnějších z těchto prací. </w:t>
      </w:r>
      <w:r w:rsidRPr="009C3E23">
        <w:rPr>
          <w:rStyle w:val="Bodytext6Bold"/>
          <w:rFonts w:ascii="Times New Roman" w:hAnsi="Times New Roman" w:cs="Times New Roman"/>
          <w:sz w:val="20"/>
          <w:szCs w:val="20"/>
        </w:rPr>
        <w:t xml:space="preserve">Požadovaná minimální úroveň </w:t>
      </w:r>
      <w:r w:rsidRPr="009C3E23">
        <w:rPr>
          <w:rFonts w:ascii="Times New Roman" w:hAnsi="Times New Roman" w:cs="Times New Roman"/>
          <w:color w:val="000000"/>
          <w:sz w:val="20"/>
          <w:szCs w:val="20"/>
          <w:lang w:eastAsia="cs-CZ" w:bidi="cs-CZ"/>
        </w:rPr>
        <w:t xml:space="preserve">kvalifikačního předpokladu prací: </w:t>
      </w:r>
      <w:r w:rsidRPr="00B05CF8">
        <w:rPr>
          <w:rStyle w:val="Bodytext6Bold"/>
          <w:rFonts w:ascii="Times New Roman" w:hAnsi="Times New Roman" w:cs="Times New Roman"/>
          <w:color w:val="auto"/>
          <w:sz w:val="20"/>
          <w:szCs w:val="20"/>
        </w:rPr>
        <w:t xml:space="preserve">3 poskytnuté akce na </w:t>
      </w:r>
      <w:r w:rsidR="00AC2CEF">
        <w:rPr>
          <w:rStyle w:val="Bodytext6Bold"/>
          <w:rFonts w:ascii="Times New Roman" w:hAnsi="Times New Roman" w:cs="Times New Roman"/>
          <w:color w:val="auto"/>
          <w:sz w:val="20"/>
          <w:szCs w:val="20"/>
        </w:rPr>
        <w:t>dodávky, montáže nebo výstavbu dětských hřišť v ho</w:t>
      </w:r>
      <w:r>
        <w:rPr>
          <w:rStyle w:val="Bodytext6Bold"/>
          <w:rFonts w:ascii="Times New Roman" w:hAnsi="Times New Roman" w:cs="Times New Roman"/>
          <w:sz w:val="20"/>
          <w:szCs w:val="20"/>
        </w:rPr>
        <w:t xml:space="preserve">dnotě </w:t>
      </w:r>
      <w:r w:rsidR="009E4E4C">
        <w:rPr>
          <w:rStyle w:val="Bodytext6Bold"/>
          <w:rFonts w:ascii="Times New Roman" w:hAnsi="Times New Roman" w:cs="Times New Roman"/>
          <w:sz w:val="20"/>
          <w:szCs w:val="20"/>
        </w:rPr>
        <w:t xml:space="preserve">každá </w:t>
      </w:r>
      <w:r>
        <w:rPr>
          <w:rStyle w:val="Bodytext6Bold"/>
          <w:rFonts w:ascii="Times New Roman" w:hAnsi="Times New Roman" w:cs="Times New Roman"/>
          <w:sz w:val="20"/>
          <w:szCs w:val="20"/>
        </w:rPr>
        <w:t xml:space="preserve">minimálně </w:t>
      </w:r>
      <w:r w:rsidR="00D20156">
        <w:rPr>
          <w:rStyle w:val="Bodytext6Bold"/>
          <w:rFonts w:ascii="Times New Roman" w:hAnsi="Times New Roman" w:cs="Times New Roman"/>
          <w:sz w:val="20"/>
          <w:szCs w:val="20"/>
        </w:rPr>
        <w:t xml:space="preserve">900 </w:t>
      </w:r>
      <w:r>
        <w:rPr>
          <w:rStyle w:val="Bodytext6Bold"/>
          <w:rFonts w:ascii="Times New Roman" w:hAnsi="Times New Roman" w:cs="Times New Roman"/>
          <w:sz w:val="20"/>
          <w:szCs w:val="20"/>
        </w:rPr>
        <w:t>000 Kč bez DPH</w:t>
      </w:r>
    </w:p>
    <w:p w:rsidR="00AA58C5" w:rsidRDefault="00AA58C5" w:rsidP="00AA58C5">
      <w:pPr>
        <w:ind w:left="709" w:hanging="425"/>
        <w:jc w:val="both"/>
        <w:rPr>
          <w:rFonts w:eastAsiaTheme="minorHAnsi"/>
          <w:bCs/>
          <w:sz w:val="20"/>
          <w:szCs w:val="20"/>
        </w:rPr>
      </w:pPr>
    </w:p>
    <w:p w:rsidR="009C3E23" w:rsidRPr="009C3E23" w:rsidRDefault="009C3E23" w:rsidP="009C3E23">
      <w:pPr>
        <w:pStyle w:val="Bodytext60"/>
        <w:shd w:val="clear" w:color="auto" w:fill="auto"/>
        <w:tabs>
          <w:tab w:val="left" w:pos="384"/>
        </w:tabs>
        <w:spacing w:before="0" w:after="0"/>
        <w:ind w:left="480" w:firstLine="0"/>
        <w:jc w:val="left"/>
        <w:rPr>
          <w:rFonts w:ascii="Times New Roman" w:hAnsi="Times New Roman" w:cs="Times New Roman"/>
          <w:sz w:val="20"/>
          <w:szCs w:val="20"/>
        </w:rPr>
      </w:pPr>
    </w:p>
    <w:p w:rsidR="009C3E23" w:rsidRPr="009C3E23" w:rsidRDefault="009C3E23" w:rsidP="000F3E6D">
      <w:pPr>
        <w:pStyle w:val="Heading60"/>
        <w:keepNext/>
        <w:keepLines/>
        <w:numPr>
          <w:ilvl w:val="1"/>
          <w:numId w:val="21"/>
        </w:numPr>
        <w:shd w:val="clear" w:color="auto" w:fill="auto"/>
        <w:tabs>
          <w:tab w:val="left" w:pos="499"/>
        </w:tabs>
        <w:spacing w:after="141" w:line="210" w:lineRule="exact"/>
        <w:rPr>
          <w:rFonts w:ascii="Times New Roman" w:hAnsi="Times New Roman" w:cs="Times New Roman"/>
          <w:b/>
          <w:sz w:val="20"/>
          <w:szCs w:val="20"/>
          <w:u w:val="single"/>
        </w:rPr>
      </w:pPr>
      <w:bookmarkStart w:id="14" w:name="bookmark25"/>
      <w:r w:rsidRPr="009C3E23">
        <w:rPr>
          <w:rFonts w:ascii="Times New Roman" w:hAnsi="Times New Roman" w:cs="Times New Roman"/>
          <w:b/>
          <w:color w:val="000000"/>
          <w:sz w:val="20"/>
          <w:szCs w:val="20"/>
          <w:u w:val="single"/>
          <w:lang w:eastAsia="cs-CZ" w:bidi="cs-CZ"/>
        </w:rPr>
        <w:t>Prokazování splnění kvalifikace</w:t>
      </w:r>
      <w:bookmarkEnd w:id="14"/>
    </w:p>
    <w:p w:rsidR="009C3E23" w:rsidRPr="009C3E23" w:rsidRDefault="009C3E23" w:rsidP="009C3E23">
      <w:pPr>
        <w:pStyle w:val="Bodytext60"/>
        <w:shd w:val="clear" w:color="auto" w:fill="auto"/>
        <w:spacing w:before="0" w:after="223" w:line="170"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Prokázání splnění kvalifikace podle požadavků zadavatele je předpokladem pro posouzení a hodnocení nabídky uchazeče.</w:t>
      </w:r>
    </w:p>
    <w:p w:rsidR="009C3E23" w:rsidRPr="009C3E23" w:rsidRDefault="009C3E23" w:rsidP="000F3E6D">
      <w:pPr>
        <w:pStyle w:val="Heading70"/>
        <w:keepNext/>
        <w:keepLines/>
        <w:numPr>
          <w:ilvl w:val="0"/>
          <w:numId w:val="10"/>
        </w:numPr>
        <w:shd w:val="clear" w:color="auto" w:fill="auto"/>
        <w:tabs>
          <w:tab w:val="left" w:pos="384"/>
        </w:tabs>
        <w:spacing w:before="0" w:after="0" w:line="228" w:lineRule="exact"/>
        <w:rPr>
          <w:rFonts w:ascii="Times New Roman" w:hAnsi="Times New Roman" w:cs="Times New Roman"/>
          <w:sz w:val="20"/>
          <w:szCs w:val="20"/>
        </w:rPr>
      </w:pPr>
      <w:bookmarkStart w:id="15" w:name="bookmark26"/>
      <w:r w:rsidRPr="009C3E23">
        <w:rPr>
          <w:rFonts w:ascii="Times New Roman" w:hAnsi="Times New Roman" w:cs="Times New Roman"/>
          <w:sz w:val="20"/>
          <w:szCs w:val="20"/>
        </w:rPr>
        <w:t>Prokazování kvalifikace získané v zahraničí</w:t>
      </w:r>
      <w:bookmarkEnd w:id="15"/>
    </w:p>
    <w:p w:rsidR="009C3E23" w:rsidRPr="009C3E23" w:rsidRDefault="009C3E23" w:rsidP="000F3E6D">
      <w:pPr>
        <w:pStyle w:val="Bodytext60"/>
        <w:numPr>
          <w:ilvl w:val="0"/>
          <w:numId w:val="11"/>
        </w:numPr>
        <w:shd w:val="clear" w:color="auto" w:fill="auto"/>
        <w:tabs>
          <w:tab w:val="left" w:pos="305"/>
        </w:tabs>
        <w:spacing w:before="0" w:line="228" w:lineRule="exact"/>
        <w:ind w:firstLine="0"/>
        <w:rPr>
          <w:rFonts w:ascii="Times New Roman" w:hAnsi="Times New Roman" w:cs="Times New Roman"/>
          <w:sz w:val="20"/>
          <w:szCs w:val="20"/>
        </w:rPr>
      </w:pPr>
      <w:proofErr w:type="gramStart"/>
      <w:r w:rsidRPr="009C3E23">
        <w:rPr>
          <w:rFonts w:ascii="Times New Roman" w:hAnsi="Times New Roman" w:cs="Times New Roman"/>
          <w:color w:val="000000"/>
          <w:sz w:val="20"/>
          <w:szCs w:val="20"/>
          <w:lang w:eastAsia="cs-CZ" w:bidi="cs-CZ"/>
        </w:rPr>
        <w:t>případě</w:t>
      </w:r>
      <w:proofErr w:type="gramEnd"/>
      <w:r w:rsidRPr="009C3E23">
        <w:rPr>
          <w:rFonts w:ascii="Times New Roman" w:hAnsi="Times New Roman" w:cs="Times New Roman"/>
          <w:color w:val="000000"/>
          <w:sz w:val="20"/>
          <w:szCs w:val="20"/>
          <w:lang w:eastAsia="cs-CZ" w:bidi="cs-CZ"/>
        </w:rPr>
        <w:t>, že byla kvalifikace získána v zahraničí, prokazuje se doklady vydanými podle právního řádu země, ve které byla získána, a to v rozsahu požadovaném zadavatelem.</w:t>
      </w:r>
    </w:p>
    <w:p w:rsidR="009C3E23" w:rsidRPr="009C3E23" w:rsidRDefault="009C3E23" w:rsidP="000F3E6D">
      <w:pPr>
        <w:pStyle w:val="Heading70"/>
        <w:keepNext/>
        <w:keepLines/>
        <w:numPr>
          <w:ilvl w:val="0"/>
          <w:numId w:val="10"/>
        </w:numPr>
        <w:shd w:val="clear" w:color="auto" w:fill="auto"/>
        <w:tabs>
          <w:tab w:val="left" w:pos="384"/>
        </w:tabs>
        <w:spacing w:before="0" w:after="0" w:line="228" w:lineRule="exact"/>
        <w:rPr>
          <w:rFonts w:ascii="Times New Roman" w:hAnsi="Times New Roman" w:cs="Times New Roman"/>
          <w:sz w:val="20"/>
          <w:szCs w:val="20"/>
        </w:rPr>
      </w:pPr>
      <w:bookmarkStart w:id="16" w:name="bookmark27"/>
      <w:r w:rsidRPr="009C3E23">
        <w:rPr>
          <w:rFonts w:ascii="Times New Roman" w:hAnsi="Times New Roman" w:cs="Times New Roman"/>
          <w:sz w:val="20"/>
          <w:szCs w:val="20"/>
        </w:rPr>
        <w:t>Kvalifikace v případě společné účasti dodavatelů</w:t>
      </w:r>
      <w:bookmarkEnd w:id="16"/>
    </w:p>
    <w:p w:rsidR="009C3E23" w:rsidRPr="009C3E23" w:rsidRDefault="009C3E23" w:rsidP="000F3E6D">
      <w:pPr>
        <w:pStyle w:val="Bodytext60"/>
        <w:numPr>
          <w:ilvl w:val="0"/>
          <w:numId w:val="11"/>
        </w:numPr>
        <w:shd w:val="clear" w:color="auto" w:fill="auto"/>
        <w:tabs>
          <w:tab w:val="left" w:pos="307"/>
        </w:tabs>
        <w:spacing w:before="0" w:after="226" w:line="228" w:lineRule="exact"/>
        <w:ind w:firstLine="0"/>
        <w:rPr>
          <w:rFonts w:ascii="Times New Roman" w:hAnsi="Times New Roman" w:cs="Times New Roman"/>
          <w:sz w:val="20"/>
          <w:szCs w:val="20"/>
        </w:rPr>
      </w:pPr>
      <w:proofErr w:type="gramStart"/>
      <w:r w:rsidRPr="009C3E23">
        <w:rPr>
          <w:rFonts w:ascii="Times New Roman" w:hAnsi="Times New Roman" w:cs="Times New Roman"/>
          <w:color w:val="000000"/>
          <w:sz w:val="20"/>
          <w:szCs w:val="20"/>
          <w:lang w:eastAsia="cs-CZ" w:bidi="cs-CZ"/>
        </w:rPr>
        <w:t>případě</w:t>
      </w:r>
      <w:proofErr w:type="gramEnd"/>
      <w:r w:rsidRPr="009C3E23">
        <w:rPr>
          <w:rFonts w:ascii="Times New Roman" w:hAnsi="Times New Roman" w:cs="Times New Roman"/>
          <w:color w:val="000000"/>
          <w:sz w:val="20"/>
          <w:szCs w:val="20"/>
          <w:lang w:eastAsia="cs-CZ" w:bidi="cs-CZ"/>
        </w:rPr>
        <w:t xml:space="preserve"> společné účasti dodavatelů prokazuje základní způsobilost a profesní způsobilost - výpis z obchodního rejstříku každý dodavatel samostatně.</w:t>
      </w:r>
    </w:p>
    <w:p w:rsidR="009C3E23" w:rsidRPr="009C3E23" w:rsidRDefault="009C3E23" w:rsidP="000F3E6D">
      <w:pPr>
        <w:pStyle w:val="Heading70"/>
        <w:keepNext/>
        <w:keepLines/>
        <w:numPr>
          <w:ilvl w:val="0"/>
          <w:numId w:val="10"/>
        </w:numPr>
        <w:shd w:val="clear" w:color="auto" w:fill="auto"/>
        <w:tabs>
          <w:tab w:val="left" w:pos="384"/>
        </w:tabs>
        <w:spacing w:before="0" w:after="0" w:line="170" w:lineRule="exact"/>
        <w:rPr>
          <w:rFonts w:ascii="Times New Roman" w:hAnsi="Times New Roman" w:cs="Times New Roman"/>
          <w:sz w:val="20"/>
          <w:szCs w:val="20"/>
        </w:rPr>
      </w:pPr>
      <w:bookmarkStart w:id="17" w:name="bookmark28"/>
      <w:r w:rsidRPr="009C3E23">
        <w:rPr>
          <w:rFonts w:ascii="Times New Roman" w:hAnsi="Times New Roman" w:cs="Times New Roman"/>
          <w:sz w:val="20"/>
          <w:szCs w:val="20"/>
        </w:rPr>
        <w:t>Prokazování kvalifikace prostřednictvím jiných osob (subdodavatele)</w:t>
      </w:r>
      <w:bookmarkEnd w:id="17"/>
    </w:p>
    <w:p w:rsidR="009C3E23" w:rsidRPr="009C3E23" w:rsidRDefault="009C3E23" w:rsidP="009C3E23">
      <w:pPr>
        <w:pStyle w:val="Bodytext60"/>
        <w:shd w:val="clear" w:color="auto" w:fill="auto"/>
        <w:spacing w:before="0" w:after="182"/>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 xml:space="preserve">Dodavatel může určitou část ekonomické kvalifikace, technické kvalifikace nebo profesní způsobilosti (s výjimkou </w:t>
      </w:r>
      <w:r w:rsidRPr="009C3E23">
        <w:rPr>
          <w:rFonts w:ascii="Times New Roman" w:hAnsi="Times New Roman" w:cs="Times New Roman"/>
          <w:sz w:val="20"/>
          <w:szCs w:val="20"/>
        </w:rPr>
        <w:t xml:space="preserve">profesní způsobilosti - výpis z </w:t>
      </w:r>
      <w:proofErr w:type="gramStart"/>
      <w:r w:rsidRPr="009C3E23">
        <w:rPr>
          <w:rFonts w:ascii="Times New Roman" w:hAnsi="Times New Roman" w:cs="Times New Roman"/>
          <w:sz w:val="20"/>
          <w:szCs w:val="20"/>
        </w:rPr>
        <w:t>obchodní</w:t>
      </w:r>
      <w:proofErr w:type="gramEnd"/>
      <w:r w:rsidRPr="009C3E23">
        <w:rPr>
          <w:rFonts w:ascii="Times New Roman" w:hAnsi="Times New Roman" w:cs="Times New Roman"/>
          <w:sz w:val="20"/>
          <w:szCs w:val="20"/>
        </w:rPr>
        <w:t xml:space="preserve"> rejstříku</w:t>
      </w:r>
      <w:r w:rsidRPr="009C3E23">
        <w:rPr>
          <w:rFonts w:ascii="Times New Roman" w:hAnsi="Times New Roman" w:cs="Times New Roman"/>
          <w:color w:val="000000"/>
          <w:sz w:val="20"/>
          <w:szCs w:val="20"/>
          <w:lang w:eastAsia="cs-CZ" w:bidi="cs-CZ"/>
        </w:rPr>
        <w:t>) prokázat prostřednictvím jiných osob.</w:t>
      </w:r>
    </w:p>
    <w:p w:rsidR="009C3E23" w:rsidRPr="009C3E23" w:rsidRDefault="009C3E23" w:rsidP="009C3E23">
      <w:pPr>
        <w:pStyle w:val="Bodytext70"/>
        <w:shd w:val="clear" w:color="auto" w:fill="auto"/>
        <w:spacing w:before="0" w:after="178"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Má-li být část veřejné zakázky realizována prostřednictvím subdodavatele</w:t>
      </w:r>
      <w:r w:rsidRPr="009C3E23">
        <w:rPr>
          <w:rStyle w:val="Bodytext7NotBold"/>
          <w:rFonts w:ascii="Times New Roman" w:hAnsi="Times New Roman" w:cs="Times New Roman"/>
          <w:sz w:val="20"/>
          <w:szCs w:val="20"/>
        </w:rPr>
        <w:t xml:space="preserve">, který za dodavatele prokázal určitou část kvalifikace, </w:t>
      </w:r>
      <w:r w:rsidRPr="009C3E23">
        <w:rPr>
          <w:rFonts w:ascii="Times New Roman" w:hAnsi="Times New Roman" w:cs="Times New Roman"/>
          <w:color w:val="000000"/>
          <w:sz w:val="20"/>
          <w:szCs w:val="20"/>
          <w:lang w:eastAsia="cs-CZ" w:bidi="cs-CZ"/>
        </w:rPr>
        <w:t xml:space="preserve">musí se subdodavatel podílet na plnění veřejné zakázky v tom rozsahu, </w:t>
      </w:r>
      <w:r w:rsidRPr="009C3E23">
        <w:rPr>
          <w:rStyle w:val="Bodytext7NotBold"/>
          <w:rFonts w:ascii="Times New Roman" w:hAnsi="Times New Roman" w:cs="Times New Roman"/>
          <w:sz w:val="20"/>
          <w:szCs w:val="20"/>
        </w:rPr>
        <w:t xml:space="preserve">v jakém se k tomu zavázal ve smlouvě s dodavatelem a </w:t>
      </w:r>
      <w:r w:rsidRPr="009C3E23">
        <w:rPr>
          <w:rFonts w:ascii="Times New Roman" w:hAnsi="Times New Roman" w:cs="Times New Roman"/>
          <w:color w:val="000000"/>
          <w:sz w:val="20"/>
          <w:szCs w:val="20"/>
          <w:lang w:eastAsia="cs-CZ" w:bidi="cs-CZ"/>
        </w:rPr>
        <w:t>v jakém prokázal kvalifikaci</w:t>
      </w:r>
      <w:r w:rsidRPr="009C3E23">
        <w:rPr>
          <w:rStyle w:val="Bodytext7NotBold"/>
          <w:rFonts w:ascii="Times New Roman" w:hAnsi="Times New Roman" w:cs="Times New Roman"/>
          <w:sz w:val="20"/>
          <w:szCs w:val="20"/>
        </w:rPr>
        <w:t>.</w:t>
      </w:r>
    </w:p>
    <w:p w:rsidR="009C3E23" w:rsidRPr="009C3E23" w:rsidRDefault="009C3E23" w:rsidP="009C3E23">
      <w:pPr>
        <w:pStyle w:val="Bodytext60"/>
        <w:shd w:val="clear" w:color="auto" w:fill="auto"/>
        <w:spacing w:before="0" w:after="0"/>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Dodavatel je v takovém případě povinen zadavateli předložit:</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splnění profesní způsobilosti podle - výpis z obchodního rejstříku jinou osobou,</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splnění chybějící části kvalifikace prostřednictvím jiné osoby,</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o splnění základní způsobilosti jinou osobou a</w:t>
      </w:r>
    </w:p>
    <w:p w:rsidR="009C3E23" w:rsidRPr="009C3E23" w:rsidRDefault="009C3E23" w:rsidP="000F3E6D">
      <w:pPr>
        <w:pStyle w:val="Bodytext60"/>
        <w:numPr>
          <w:ilvl w:val="0"/>
          <w:numId w:val="12"/>
        </w:numPr>
        <w:shd w:val="clear" w:color="auto" w:fill="auto"/>
        <w:tabs>
          <w:tab w:val="left" w:pos="1120"/>
        </w:tabs>
        <w:spacing w:before="0" w:after="182"/>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9C3E23" w:rsidRPr="009C3E23" w:rsidRDefault="009C3E23" w:rsidP="009C3E23">
      <w:pPr>
        <w:pStyle w:val="Bodytext60"/>
        <w:shd w:val="clear" w:color="auto" w:fill="auto"/>
        <w:spacing w:before="0" w:after="194"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Ekonomickou kvalifikaci, technickou kvalifikaci a profesní způsobilost s výjimkou profesní způsobilosti - výpis z obchodního rejstříku prokazují dodavatelé a jiné osoby společně.</w:t>
      </w:r>
    </w:p>
    <w:p w:rsidR="009C3E23" w:rsidRPr="00104E0C" w:rsidRDefault="009C3E23" w:rsidP="000F3E6D">
      <w:pPr>
        <w:pStyle w:val="Heading60"/>
        <w:keepNext/>
        <w:keepLines/>
        <w:numPr>
          <w:ilvl w:val="1"/>
          <w:numId w:val="21"/>
        </w:numPr>
        <w:shd w:val="clear" w:color="auto" w:fill="auto"/>
        <w:tabs>
          <w:tab w:val="left" w:pos="499"/>
        </w:tabs>
        <w:spacing w:after="98" w:line="210" w:lineRule="exact"/>
        <w:rPr>
          <w:rFonts w:ascii="Times New Roman" w:hAnsi="Times New Roman" w:cs="Times New Roman"/>
          <w:b/>
          <w:sz w:val="20"/>
          <w:szCs w:val="20"/>
          <w:u w:val="single"/>
        </w:rPr>
      </w:pPr>
      <w:bookmarkStart w:id="18" w:name="bookmark29"/>
      <w:r w:rsidRPr="00104E0C">
        <w:rPr>
          <w:rFonts w:ascii="Times New Roman" w:hAnsi="Times New Roman" w:cs="Times New Roman"/>
          <w:b/>
          <w:color w:val="000000"/>
          <w:sz w:val="20"/>
          <w:szCs w:val="20"/>
          <w:u w:val="single"/>
          <w:lang w:eastAsia="cs-CZ" w:bidi="cs-CZ"/>
        </w:rPr>
        <w:t>Nesplnění kvalifikace</w:t>
      </w:r>
      <w:bookmarkEnd w:id="18"/>
    </w:p>
    <w:p w:rsidR="009C3E23" w:rsidRPr="009C3E23" w:rsidRDefault="009C3E23" w:rsidP="009C3E23">
      <w:pPr>
        <w:pStyle w:val="Bodytext60"/>
        <w:shd w:val="clear" w:color="auto" w:fill="auto"/>
        <w:spacing w:before="0" w:after="0"/>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Dodavatel, který nesplní kvalifikaci v požadovaném rozsahu, musí být veřejným zadavatelem vyloučen z účasti ve výběrovém řízení. Toto rozhodnutí o vyloučení zadavatel bezodkladně písemně oznámí dodavateli s uvedením důvodu.</w:t>
      </w:r>
    </w:p>
    <w:p w:rsidR="00803C95" w:rsidRDefault="00803C95" w:rsidP="00D9322E">
      <w:pPr>
        <w:pStyle w:val="Nadpis3"/>
        <w:numPr>
          <w:ilvl w:val="2"/>
          <w:numId w:val="0"/>
        </w:numPr>
        <w:tabs>
          <w:tab w:val="num" w:pos="397"/>
        </w:tabs>
        <w:overflowPunct/>
        <w:autoSpaceDE/>
        <w:autoSpaceDN/>
        <w:adjustRightInd/>
        <w:spacing w:before="160" w:after="120"/>
        <w:ind w:left="397" w:hanging="397"/>
        <w:jc w:val="both"/>
        <w:textAlignment w:val="auto"/>
        <w:rPr>
          <w:b/>
          <w:bCs/>
          <w:sz w:val="20"/>
          <w:szCs w:val="20"/>
          <w:u w:val="single"/>
        </w:rPr>
      </w:pPr>
    </w:p>
    <w:p w:rsidR="007A2FEF" w:rsidRPr="007A2FEF" w:rsidRDefault="007A2FEF" w:rsidP="000F3E6D">
      <w:pPr>
        <w:pStyle w:val="Heading50"/>
        <w:keepNext/>
        <w:keepLines/>
        <w:numPr>
          <w:ilvl w:val="0"/>
          <w:numId w:val="21"/>
        </w:numPr>
        <w:shd w:val="clear" w:color="auto" w:fill="auto"/>
        <w:tabs>
          <w:tab w:val="left" w:pos="356"/>
        </w:tabs>
        <w:spacing w:before="0" w:after="104" w:line="170" w:lineRule="exact"/>
        <w:rPr>
          <w:rFonts w:ascii="Times New Roman" w:hAnsi="Times New Roman" w:cs="Times New Roman"/>
          <w:sz w:val="20"/>
          <w:szCs w:val="20"/>
          <w:u w:val="single"/>
        </w:rPr>
      </w:pPr>
      <w:bookmarkStart w:id="19" w:name="bookmark30"/>
      <w:r w:rsidRPr="007A2FEF">
        <w:rPr>
          <w:rFonts w:ascii="Times New Roman" w:hAnsi="Times New Roman" w:cs="Times New Roman"/>
          <w:sz w:val="20"/>
          <w:szCs w:val="20"/>
          <w:u w:val="single"/>
        </w:rPr>
        <w:t>Způsob zpracování nabídkové ceny</w:t>
      </w:r>
      <w:bookmarkEnd w:id="19"/>
    </w:p>
    <w:p w:rsidR="007A2FEF" w:rsidRPr="007A2FEF" w:rsidRDefault="007A2FEF" w:rsidP="007A2FEF">
      <w:pPr>
        <w:pStyle w:val="Bodytext60"/>
        <w:shd w:val="clear" w:color="auto" w:fill="auto"/>
        <w:spacing w:before="0" w:after="6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 stanoví celkovou nabídkovou cenu za kompletní splnění veřejné zakázky v souladu se zadávací dokumentací. Nabídková cena se stanovuje na základě součtu všech položek rozpočtu. Nabídková cena bude obsahovat částky v českých korunách.</w:t>
      </w:r>
    </w:p>
    <w:p w:rsidR="007A2FEF" w:rsidRPr="007A2FEF" w:rsidRDefault="007A2FEF" w:rsidP="007A2FEF">
      <w:pPr>
        <w:pStyle w:val="Heading70"/>
        <w:keepNext/>
        <w:keepLines/>
        <w:shd w:val="clear" w:color="auto" w:fill="auto"/>
        <w:spacing w:before="0" w:after="0" w:line="228" w:lineRule="exact"/>
        <w:rPr>
          <w:rFonts w:ascii="Times New Roman" w:hAnsi="Times New Roman" w:cs="Times New Roman"/>
          <w:sz w:val="20"/>
          <w:szCs w:val="20"/>
        </w:rPr>
      </w:pPr>
      <w:bookmarkStart w:id="20" w:name="bookmark31"/>
      <w:r w:rsidRPr="007A2FEF">
        <w:rPr>
          <w:rStyle w:val="Heading7NotBold"/>
          <w:rFonts w:ascii="Times New Roman" w:hAnsi="Times New Roman" w:cs="Times New Roman"/>
          <w:b/>
          <w:bCs/>
          <w:sz w:val="20"/>
          <w:szCs w:val="20"/>
        </w:rPr>
        <w:t xml:space="preserve">Nabídková </w:t>
      </w:r>
      <w:r w:rsidRPr="007A2FEF">
        <w:rPr>
          <w:rFonts w:ascii="Times New Roman" w:hAnsi="Times New Roman" w:cs="Times New Roman"/>
          <w:color w:val="000000"/>
          <w:sz w:val="20"/>
          <w:szCs w:val="20"/>
          <w:lang w:eastAsia="cs-CZ" w:bidi="cs-CZ"/>
        </w:rPr>
        <w:t>cena bude uvedena v členění:</w:t>
      </w:r>
      <w:bookmarkEnd w:id="20"/>
    </w:p>
    <w:p w:rsidR="007A2FEF" w:rsidRPr="007A2FEF" w:rsidRDefault="007A2FEF" w:rsidP="000F3E6D">
      <w:pPr>
        <w:pStyle w:val="Bodytext70"/>
        <w:numPr>
          <w:ilvl w:val="0"/>
          <w:numId w:val="7"/>
        </w:numPr>
        <w:shd w:val="clear" w:color="auto" w:fill="auto"/>
        <w:tabs>
          <w:tab w:val="left" w:pos="356"/>
        </w:tabs>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díla bez DPH (hodnotící kritérium),</w:t>
      </w:r>
    </w:p>
    <w:p w:rsidR="007A2FEF" w:rsidRPr="007A2FEF" w:rsidRDefault="007A2FEF" w:rsidP="000F3E6D">
      <w:pPr>
        <w:pStyle w:val="Bodytext60"/>
        <w:numPr>
          <w:ilvl w:val="0"/>
          <w:numId w:val="7"/>
        </w:numPr>
        <w:shd w:val="clear" w:color="auto" w:fill="auto"/>
        <w:tabs>
          <w:tab w:val="left" w:pos="356"/>
        </w:tabs>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DPH 21 %,</w:t>
      </w:r>
    </w:p>
    <w:p w:rsidR="007A2FEF" w:rsidRPr="007A2FEF" w:rsidRDefault="007A2FEF" w:rsidP="000F3E6D">
      <w:pPr>
        <w:pStyle w:val="Bodytext60"/>
        <w:numPr>
          <w:ilvl w:val="0"/>
          <w:numId w:val="7"/>
        </w:numPr>
        <w:shd w:val="clear" w:color="auto" w:fill="auto"/>
        <w:tabs>
          <w:tab w:val="left" w:pos="356"/>
        </w:tabs>
        <w:spacing w:before="0" w:after="10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celkem včetně DPH.</w:t>
      </w:r>
    </w:p>
    <w:p w:rsidR="007A2FEF" w:rsidRPr="007A2FEF" w:rsidRDefault="007A2FEF" w:rsidP="007A2FEF">
      <w:pPr>
        <w:pStyle w:val="Bodytext60"/>
        <w:shd w:val="clear" w:color="auto" w:fill="auto"/>
        <w:spacing w:before="0" w:after="10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musí být stanovena jako cena pevná (cena nejvýše přípustná a závazná po celou dobu provádění díla).</w:t>
      </w:r>
    </w:p>
    <w:p w:rsidR="007A2FEF" w:rsidRPr="007A2FEF" w:rsidRDefault="007A2FEF" w:rsidP="007A2FEF">
      <w:pPr>
        <w:pStyle w:val="Bodytext60"/>
        <w:shd w:val="clear" w:color="auto" w:fill="auto"/>
        <w:spacing w:before="0" w:after="60"/>
        <w:ind w:firstLine="0"/>
        <w:rPr>
          <w:rFonts w:ascii="Times New Roman" w:hAnsi="Times New Roman" w:cs="Times New Roman"/>
          <w:b/>
          <w:sz w:val="20"/>
          <w:szCs w:val="20"/>
        </w:rPr>
      </w:pPr>
      <w:r w:rsidRPr="007A2FEF">
        <w:rPr>
          <w:rStyle w:val="Bodytext6Bold"/>
          <w:rFonts w:ascii="Times New Roman" w:hAnsi="Times New Roman" w:cs="Times New Roman"/>
          <w:sz w:val="20"/>
          <w:szCs w:val="20"/>
        </w:rPr>
        <w:t>Nabídková cena bude doložena uchazečem oceněným Rozpočtem</w:t>
      </w:r>
      <w:r w:rsidRPr="007A2FEF">
        <w:rPr>
          <w:rFonts w:ascii="Times New Roman" w:hAnsi="Times New Roman" w:cs="Times New Roman"/>
          <w:color w:val="000000"/>
          <w:sz w:val="20"/>
          <w:szCs w:val="20"/>
          <w:lang w:eastAsia="cs-CZ" w:bidi="cs-CZ"/>
        </w:rPr>
        <w:t>. Dle požadavků zadavatele, je třeba vyplnit v několika požadovaných formulářích totožné údaje nabízené ceny (</w:t>
      </w:r>
      <w:r w:rsidRPr="007A2FEF">
        <w:rPr>
          <w:rFonts w:ascii="Times New Roman" w:hAnsi="Times New Roman" w:cs="Times New Roman"/>
          <w:b/>
          <w:color w:val="000000"/>
          <w:sz w:val="20"/>
          <w:szCs w:val="20"/>
          <w:lang w:eastAsia="cs-CZ" w:bidi="cs-CZ"/>
        </w:rPr>
        <w:t>v Rozpočtu, Vzorové smlouvě o dílo a Krycím listu nabídky)</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lastRenderedPageBreak/>
        <w:t xml:space="preserve">Neoceněný rozpočet je součástí zadávací dokumentace. </w:t>
      </w:r>
      <w:r w:rsidRPr="007A2FEF">
        <w:rPr>
          <w:rStyle w:val="Bodytext6Bold"/>
          <w:rFonts w:ascii="Times New Roman" w:hAnsi="Times New Roman" w:cs="Times New Roman"/>
          <w:sz w:val="20"/>
          <w:szCs w:val="20"/>
        </w:rPr>
        <w:t xml:space="preserve">Nabídková cena, </w:t>
      </w:r>
      <w:r w:rsidRPr="007A2FEF">
        <w:rPr>
          <w:rFonts w:ascii="Times New Roman" w:hAnsi="Times New Roman" w:cs="Times New Roman"/>
          <w:color w:val="000000"/>
          <w:sz w:val="20"/>
          <w:szCs w:val="20"/>
          <w:lang w:eastAsia="cs-CZ" w:bidi="cs-CZ"/>
        </w:rPr>
        <w:t>odpovídající ceně uvedené v Rozpočtu, bude uvedena ve vzorové Smlouvě o dílo a Krycím listu nabídky.</w:t>
      </w:r>
    </w:p>
    <w:p w:rsidR="007A2FEF" w:rsidRPr="00AD6297" w:rsidRDefault="007A2FEF" w:rsidP="007A2FEF">
      <w:pPr>
        <w:pStyle w:val="Bodytext60"/>
        <w:shd w:val="clear" w:color="auto" w:fill="auto"/>
        <w:spacing w:before="0" w:after="6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Nabídková </w:t>
      </w:r>
      <w:r w:rsidRPr="007A2FEF">
        <w:rPr>
          <w:rStyle w:val="Bodytext6Bold"/>
          <w:rFonts w:ascii="Times New Roman" w:hAnsi="Times New Roman" w:cs="Times New Roman"/>
          <w:sz w:val="20"/>
          <w:szCs w:val="20"/>
        </w:rPr>
        <w:t xml:space="preserve">cena musí zahrnovat </w:t>
      </w:r>
      <w:r w:rsidRPr="007A2FEF">
        <w:rPr>
          <w:rFonts w:ascii="Times New Roman" w:hAnsi="Times New Roman" w:cs="Times New Roman"/>
          <w:color w:val="000000"/>
          <w:sz w:val="20"/>
          <w:szCs w:val="20"/>
          <w:lang w:eastAsia="cs-CZ" w:bidi="cs-CZ"/>
        </w:rPr>
        <w:t xml:space="preserve">veškeré náklady na provedení díla. Nejsou-li potřebné náklady uvedeny </w:t>
      </w:r>
      <w:r w:rsidRPr="00AD6297">
        <w:rPr>
          <w:rFonts w:ascii="Times New Roman" w:hAnsi="Times New Roman" w:cs="Times New Roman"/>
          <w:sz w:val="20"/>
          <w:szCs w:val="20"/>
          <w:lang w:eastAsia="cs-CZ" w:bidi="cs-CZ"/>
        </w:rPr>
        <w:t xml:space="preserve">v předloženém rozpočtu, uchazeč je v rozpočtu </w:t>
      </w:r>
      <w:r w:rsidR="00BF79BE" w:rsidRPr="00AD6297">
        <w:rPr>
          <w:rFonts w:ascii="Times New Roman" w:hAnsi="Times New Roman" w:cs="Times New Roman"/>
          <w:sz w:val="20"/>
          <w:szCs w:val="20"/>
          <w:lang w:eastAsia="cs-CZ" w:bidi="cs-CZ"/>
        </w:rPr>
        <w:t>o</w:t>
      </w:r>
      <w:r w:rsidRPr="00AD6297">
        <w:rPr>
          <w:rFonts w:ascii="Times New Roman" w:hAnsi="Times New Roman" w:cs="Times New Roman"/>
          <w:sz w:val="20"/>
          <w:szCs w:val="20"/>
          <w:lang w:eastAsia="cs-CZ" w:bidi="cs-CZ"/>
        </w:rPr>
        <w:t>cení v</w:t>
      </w:r>
      <w:r w:rsidR="00BF79BE" w:rsidRPr="00AD6297">
        <w:rPr>
          <w:rFonts w:ascii="Times New Roman" w:hAnsi="Times New Roman" w:cs="Times New Roman"/>
          <w:sz w:val="20"/>
          <w:szCs w:val="20"/>
          <w:lang w:eastAsia="cs-CZ" w:bidi="cs-CZ"/>
        </w:rPr>
        <w:t> jednotlivých položkách</w:t>
      </w:r>
      <w:r w:rsidRPr="00AD6297">
        <w:rPr>
          <w:rFonts w:ascii="Times New Roman" w:hAnsi="Times New Roman" w:cs="Times New Roman"/>
          <w:sz w:val="20"/>
          <w:szCs w:val="20"/>
          <w:lang w:eastAsia="cs-CZ" w:bidi="cs-CZ"/>
        </w:rPr>
        <w:t>.</w:t>
      </w:r>
    </w:p>
    <w:p w:rsidR="007A2FEF" w:rsidRPr="007A2FEF" w:rsidRDefault="007A2FEF" w:rsidP="007A2FEF">
      <w:pPr>
        <w:pStyle w:val="Bodytext60"/>
        <w:shd w:val="clear" w:color="auto" w:fill="auto"/>
        <w:spacing w:before="0" w:after="74"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Oceněný </w:t>
      </w:r>
      <w:r w:rsidRPr="007A2FEF">
        <w:rPr>
          <w:rStyle w:val="Bodytext6Bold"/>
          <w:rFonts w:ascii="Times New Roman" w:hAnsi="Times New Roman" w:cs="Times New Roman"/>
          <w:sz w:val="20"/>
          <w:szCs w:val="20"/>
        </w:rPr>
        <w:t xml:space="preserve">rozpočet </w:t>
      </w:r>
      <w:r w:rsidRPr="007A2FEF">
        <w:rPr>
          <w:rFonts w:ascii="Times New Roman" w:hAnsi="Times New Roman" w:cs="Times New Roman"/>
          <w:color w:val="000000"/>
          <w:sz w:val="20"/>
          <w:szCs w:val="20"/>
          <w:lang w:eastAsia="cs-CZ" w:bidi="cs-CZ"/>
        </w:rPr>
        <w:t xml:space="preserve">podepsaný osobou oprávněnou jménem či za uchazeče bude součástí nabídky jako </w:t>
      </w:r>
      <w:r w:rsidRPr="007A2FEF">
        <w:rPr>
          <w:rStyle w:val="Bodytext6Bold"/>
          <w:rFonts w:ascii="Times New Roman" w:hAnsi="Times New Roman" w:cs="Times New Roman"/>
          <w:sz w:val="20"/>
          <w:szCs w:val="20"/>
        </w:rPr>
        <w:t>příloha vzorové smlouvy</w:t>
      </w:r>
      <w:r w:rsidRPr="007A2FEF">
        <w:rPr>
          <w:rFonts w:ascii="Times New Roman" w:hAnsi="Times New Roman" w:cs="Times New Roman"/>
          <w:color w:val="000000"/>
          <w:sz w:val="20"/>
          <w:szCs w:val="20"/>
          <w:lang w:eastAsia="cs-CZ" w:bidi="cs-CZ"/>
        </w:rPr>
        <w:t>.</w:t>
      </w:r>
    </w:p>
    <w:p w:rsidR="007A2FEF" w:rsidRDefault="007A2FEF" w:rsidP="007A2FEF">
      <w:pPr>
        <w:pStyle w:val="Heading60"/>
        <w:keepNext/>
        <w:keepLines/>
        <w:shd w:val="clear" w:color="auto" w:fill="auto"/>
        <w:tabs>
          <w:tab w:val="left" w:pos="492"/>
        </w:tabs>
        <w:spacing w:after="156" w:line="210" w:lineRule="exact"/>
        <w:ind w:firstLine="0"/>
        <w:rPr>
          <w:rFonts w:ascii="Times New Roman" w:hAnsi="Times New Roman" w:cs="Times New Roman"/>
          <w:color w:val="000000"/>
          <w:sz w:val="20"/>
          <w:szCs w:val="20"/>
          <w:lang w:eastAsia="cs-CZ" w:bidi="cs-CZ"/>
        </w:rPr>
      </w:pPr>
      <w:bookmarkStart w:id="21" w:name="bookmark32"/>
    </w:p>
    <w:p w:rsidR="007A2FEF" w:rsidRPr="007A2FEF" w:rsidRDefault="004719B8" w:rsidP="007A2FEF">
      <w:pPr>
        <w:pStyle w:val="Heading60"/>
        <w:keepNext/>
        <w:keepLines/>
        <w:shd w:val="clear" w:color="auto" w:fill="auto"/>
        <w:tabs>
          <w:tab w:val="left" w:pos="492"/>
        </w:tabs>
        <w:spacing w:after="156" w:line="210" w:lineRule="exact"/>
        <w:ind w:firstLine="0"/>
        <w:rPr>
          <w:rFonts w:ascii="Times New Roman" w:hAnsi="Times New Roman" w:cs="Times New Roman"/>
          <w:b/>
          <w:sz w:val="20"/>
          <w:szCs w:val="20"/>
          <w:u w:val="single"/>
        </w:rPr>
      </w:pPr>
      <w:r>
        <w:rPr>
          <w:rFonts w:ascii="Times New Roman" w:hAnsi="Times New Roman" w:cs="Times New Roman"/>
          <w:b/>
          <w:color w:val="000000"/>
          <w:sz w:val="20"/>
          <w:szCs w:val="20"/>
          <w:u w:val="single"/>
          <w:lang w:eastAsia="cs-CZ" w:bidi="cs-CZ"/>
        </w:rPr>
        <w:t>5</w:t>
      </w:r>
      <w:r w:rsidR="007A2FEF" w:rsidRPr="007A2FEF">
        <w:rPr>
          <w:rFonts w:ascii="Times New Roman" w:hAnsi="Times New Roman" w:cs="Times New Roman"/>
          <w:b/>
          <w:color w:val="000000"/>
          <w:sz w:val="20"/>
          <w:szCs w:val="20"/>
          <w:u w:val="single"/>
          <w:lang w:eastAsia="cs-CZ" w:bidi="cs-CZ"/>
        </w:rPr>
        <w:t>.1. Sleva z ceny</w:t>
      </w:r>
      <w:bookmarkEnd w:id="21"/>
    </w:p>
    <w:p w:rsidR="007A2FEF" w:rsidRPr="007A2FEF" w:rsidRDefault="007A2FEF" w:rsidP="007A2FEF">
      <w:pPr>
        <w:pStyle w:val="Bodytext60"/>
        <w:shd w:val="clear" w:color="auto" w:fill="auto"/>
        <w:spacing w:before="0" w:after="7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Pokud uchazeč hodlá nabídnout zadavateli slevu z ceny, musí tuto slevu </w:t>
      </w:r>
      <w:r w:rsidRPr="007A2FEF">
        <w:rPr>
          <w:rStyle w:val="Bodytext6Bold"/>
          <w:rFonts w:ascii="Times New Roman" w:hAnsi="Times New Roman" w:cs="Times New Roman"/>
          <w:sz w:val="20"/>
          <w:szCs w:val="20"/>
        </w:rPr>
        <w:t xml:space="preserve">promítnout do jednotkových cen jednotlivých položek </w:t>
      </w:r>
      <w:r w:rsidRPr="007A2FEF">
        <w:rPr>
          <w:rFonts w:ascii="Times New Roman" w:hAnsi="Times New Roman" w:cs="Times New Roman"/>
          <w:color w:val="000000"/>
          <w:sz w:val="20"/>
          <w:szCs w:val="20"/>
          <w:lang w:eastAsia="cs-CZ" w:bidi="cs-CZ"/>
        </w:rPr>
        <w:t>v položkovém rozpočtu. Jiná forma slevy z nabídkové ceny (např. paušální částkou za celou stavbu) není přípustná.</w:t>
      </w:r>
    </w:p>
    <w:p w:rsidR="007A2FEF" w:rsidRPr="007A2FEF" w:rsidRDefault="004719B8" w:rsidP="007A2FEF">
      <w:pPr>
        <w:pStyle w:val="Heading60"/>
        <w:keepNext/>
        <w:keepLines/>
        <w:shd w:val="clear" w:color="auto" w:fill="auto"/>
        <w:tabs>
          <w:tab w:val="left" w:pos="492"/>
        </w:tabs>
        <w:spacing w:after="144" w:line="210" w:lineRule="exact"/>
        <w:ind w:firstLine="0"/>
        <w:rPr>
          <w:rFonts w:ascii="Times New Roman" w:hAnsi="Times New Roman" w:cs="Times New Roman"/>
          <w:b/>
          <w:sz w:val="20"/>
          <w:szCs w:val="20"/>
          <w:u w:val="single"/>
        </w:rPr>
      </w:pPr>
      <w:bookmarkStart w:id="22" w:name="bookmark33"/>
      <w:proofErr w:type="gramStart"/>
      <w:r>
        <w:rPr>
          <w:rFonts w:ascii="Times New Roman" w:hAnsi="Times New Roman" w:cs="Times New Roman"/>
          <w:b/>
          <w:color w:val="000000"/>
          <w:sz w:val="20"/>
          <w:szCs w:val="20"/>
          <w:u w:val="single"/>
          <w:lang w:eastAsia="cs-CZ" w:bidi="cs-CZ"/>
        </w:rPr>
        <w:t>5</w:t>
      </w:r>
      <w:r w:rsidR="007A2FEF" w:rsidRPr="007A2FEF">
        <w:rPr>
          <w:rFonts w:ascii="Times New Roman" w:hAnsi="Times New Roman" w:cs="Times New Roman"/>
          <w:b/>
          <w:color w:val="000000"/>
          <w:sz w:val="20"/>
          <w:szCs w:val="20"/>
          <w:u w:val="single"/>
          <w:lang w:eastAsia="cs-CZ" w:bidi="cs-CZ"/>
        </w:rPr>
        <w:t>.2.Překročení</w:t>
      </w:r>
      <w:proofErr w:type="gramEnd"/>
      <w:r w:rsidR="007A2FEF" w:rsidRPr="007A2FEF">
        <w:rPr>
          <w:rFonts w:ascii="Times New Roman" w:hAnsi="Times New Roman" w:cs="Times New Roman"/>
          <w:b/>
          <w:color w:val="000000"/>
          <w:sz w:val="20"/>
          <w:szCs w:val="20"/>
          <w:u w:val="single"/>
          <w:lang w:eastAsia="cs-CZ" w:bidi="cs-CZ"/>
        </w:rPr>
        <w:t xml:space="preserve"> výše nabídkové ceny</w:t>
      </w:r>
      <w:bookmarkEnd w:id="22"/>
    </w:p>
    <w:p w:rsidR="007A2FEF" w:rsidRPr="007A2FEF" w:rsidRDefault="007A2FEF" w:rsidP="007A2FEF">
      <w:pPr>
        <w:pStyle w:val="Bodytext60"/>
        <w:shd w:val="clear" w:color="auto" w:fill="auto"/>
        <w:spacing w:before="0" w:after="413"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Výši nabídkové ceny je možné překročit, pouze pokud v průběhu plnění dojde ke změnám sazeb DPH.</w:t>
      </w:r>
    </w:p>
    <w:p w:rsidR="007A2FEF" w:rsidRPr="00A54223" w:rsidRDefault="007A2FEF" w:rsidP="000F3E6D">
      <w:pPr>
        <w:pStyle w:val="Heading50"/>
        <w:keepNext/>
        <w:keepLines/>
        <w:numPr>
          <w:ilvl w:val="0"/>
          <w:numId w:val="21"/>
        </w:numPr>
        <w:shd w:val="clear" w:color="auto" w:fill="auto"/>
        <w:tabs>
          <w:tab w:val="left" w:pos="356"/>
        </w:tabs>
        <w:spacing w:before="0" w:after="104" w:line="170" w:lineRule="exact"/>
        <w:rPr>
          <w:rFonts w:ascii="Times New Roman" w:hAnsi="Times New Roman" w:cs="Times New Roman"/>
          <w:sz w:val="20"/>
          <w:szCs w:val="20"/>
          <w:u w:val="single"/>
        </w:rPr>
      </w:pPr>
      <w:bookmarkStart w:id="23" w:name="bookmark34"/>
      <w:r w:rsidRPr="00A54223">
        <w:rPr>
          <w:rFonts w:ascii="Times New Roman" w:hAnsi="Times New Roman" w:cs="Times New Roman"/>
          <w:sz w:val="20"/>
          <w:szCs w:val="20"/>
          <w:u w:val="single"/>
        </w:rPr>
        <w:t>Obchodní podmínky</w:t>
      </w:r>
      <w:bookmarkEnd w:id="23"/>
    </w:p>
    <w:p w:rsidR="007A2FEF" w:rsidRPr="007A2FEF" w:rsidRDefault="007A2FEF" w:rsidP="007A2FEF">
      <w:pPr>
        <w:pStyle w:val="Bodytext60"/>
        <w:shd w:val="clear" w:color="auto" w:fill="auto"/>
        <w:spacing w:before="0" w:after="7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stanoví obchodní podmínky pro plnění veřejné zakázky v závazné </w:t>
      </w:r>
      <w:r w:rsidRPr="007A2FEF">
        <w:rPr>
          <w:rStyle w:val="Bodytext6Bold"/>
          <w:rFonts w:ascii="Times New Roman" w:hAnsi="Times New Roman" w:cs="Times New Roman"/>
          <w:sz w:val="20"/>
          <w:szCs w:val="20"/>
        </w:rPr>
        <w:t>vzorové smlouvě o dílo</w:t>
      </w:r>
      <w:r w:rsidRPr="007A2FEF">
        <w:rPr>
          <w:rFonts w:ascii="Times New Roman" w:hAnsi="Times New Roman" w:cs="Times New Roman"/>
          <w:color w:val="000000"/>
          <w:sz w:val="20"/>
          <w:szCs w:val="20"/>
          <w:lang w:eastAsia="cs-CZ" w:bidi="cs-CZ"/>
        </w:rPr>
        <w:t xml:space="preserve">, která je přílohou zadávací dokumentace. Nesplnění kterékoliv obchodní podmínky stanovené zadavatelem ve vzorové smlouvě o dílo, posoudí zadavatel jako nesplnění zadávacích podmínek. Níže jsou uvedeny </w:t>
      </w:r>
      <w:r w:rsidRPr="007A2FEF">
        <w:rPr>
          <w:rStyle w:val="Bodytext6Bold"/>
          <w:rFonts w:ascii="Times New Roman" w:hAnsi="Times New Roman" w:cs="Times New Roman"/>
          <w:sz w:val="20"/>
          <w:szCs w:val="20"/>
        </w:rPr>
        <w:t>vybrané obchodní podmínky</w:t>
      </w:r>
      <w:r w:rsidRPr="007A2FEF">
        <w:rPr>
          <w:rFonts w:ascii="Times New Roman" w:hAnsi="Times New Roman" w:cs="Times New Roman"/>
          <w:color w:val="000000"/>
          <w:sz w:val="20"/>
          <w:szCs w:val="20"/>
          <w:lang w:eastAsia="cs-CZ" w:bidi="cs-CZ"/>
        </w:rPr>
        <w:t>:</w:t>
      </w:r>
    </w:p>
    <w:p w:rsidR="007A2FEF" w:rsidRPr="00A54223" w:rsidRDefault="007A2FEF" w:rsidP="000F3E6D">
      <w:pPr>
        <w:pStyle w:val="Heading60"/>
        <w:keepNext/>
        <w:keepLines/>
        <w:numPr>
          <w:ilvl w:val="1"/>
          <w:numId w:val="22"/>
        </w:numPr>
        <w:shd w:val="clear" w:color="auto" w:fill="auto"/>
        <w:tabs>
          <w:tab w:val="left" w:pos="492"/>
        </w:tabs>
        <w:spacing w:after="95" w:line="210" w:lineRule="exact"/>
        <w:rPr>
          <w:rFonts w:ascii="Times New Roman" w:hAnsi="Times New Roman" w:cs="Times New Roman"/>
          <w:b/>
          <w:sz w:val="20"/>
          <w:szCs w:val="20"/>
          <w:u w:val="single"/>
        </w:rPr>
      </w:pPr>
      <w:bookmarkStart w:id="24" w:name="bookmark35"/>
      <w:r w:rsidRPr="00A54223">
        <w:rPr>
          <w:rFonts w:ascii="Times New Roman" w:hAnsi="Times New Roman" w:cs="Times New Roman"/>
          <w:b/>
          <w:color w:val="000000"/>
          <w:sz w:val="20"/>
          <w:szCs w:val="20"/>
          <w:u w:val="single"/>
          <w:lang w:eastAsia="cs-CZ" w:bidi="cs-CZ"/>
        </w:rPr>
        <w:t>Platební podmínky</w:t>
      </w:r>
      <w:bookmarkEnd w:id="24"/>
    </w:p>
    <w:p w:rsidR="007A2FEF" w:rsidRPr="007A2FEF" w:rsidRDefault="007A2FEF" w:rsidP="007A2FEF">
      <w:pPr>
        <w:pStyle w:val="Bodytext60"/>
        <w:shd w:val="clear" w:color="auto" w:fill="auto"/>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Provedené práce budou propláceny měsíčně na základě faktur - daňových dokladů, doložených položkovým soupisem provedených prací a jejich oceněním v souladu s ROZPOČTEM.</w:t>
      </w:r>
    </w:p>
    <w:p w:rsidR="007A2FEF" w:rsidRPr="007A2FEF" w:rsidRDefault="007A2FEF" w:rsidP="007A2FEF">
      <w:pPr>
        <w:pStyle w:val="Bodytext60"/>
        <w:shd w:val="clear" w:color="auto" w:fill="auto"/>
        <w:spacing w:before="0" w:after="10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Úhrada faktur bude provedena bezhotovostně z účtu objednatele na účet zhotovitele uvedený ve smlouvě.</w:t>
      </w:r>
    </w:p>
    <w:p w:rsidR="007A2FEF" w:rsidRPr="007A2FEF" w:rsidRDefault="007A2FEF" w:rsidP="007A2FEF">
      <w:pPr>
        <w:pStyle w:val="Bodytext60"/>
        <w:shd w:val="clear" w:color="auto" w:fill="auto"/>
        <w:spacing w:before="0" w:after="14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Splatnost </w:t>
      </w:r>
      <w:r w:rsidRPr="007A2FEF">
        <w:rPr>
          <w:rStyle w:val="Bodytext6Bold"/>
          <w:rFonts w:ascii="Times New Roman" w:hAnsi="Times New Roman" w:cs="Times New Roman"/>
          <w:sz w:val="20"/>
          <w:szCs w:val="20"/>
        </w:rPr>
        <w:t xml:space="preserve">faktur </w:t>
      </w:r>
      <w:r w:rsidRPr="007A2FEF">
        <w:rPr>
          <w:rFonts w:ascii="Times New Roman" w:hAnsi="Times New Roman" w:cs="Times New Roman"/>
          <w:color w:val="000000"/>
          <w:sz w:val="20"/>
          <w:szCs w:val="20"/>
          <w:lang w:eastAsia="cs-CZ" w:bidi="cs-CZ"/>
        </w:rPr>
        <w:t xml:space="preserve">je stanovena na </w:t>
      </w:r>
      <w:r w:rsidRPr="007A2FEF">
        <w:rPr>
          <w:rStyle w:val="Bodytext6Bold"/>
          <w:rFonts w:ascii="Times New Roman" w:hAnsi="Times New Roman" w:cs="Times New Roman"/>
          <w:sz w:val="20"/>
          <w:szCs w:val="20"/>
        </w:rPr>
        <w:t>30 kalendářních dní</w:t>
      </w:r>
      <w:r w:rsidRPr="007A2FEF">
        <w:rPr>
          <w:rFonts w:ascii="Times New Roman" w:hAnsi="Times New Roman" w:cs="Times New Roman"/>
          <w:color w:val="000000"/>
          <w:sz w:val="20"/>
          <w:szCs w:val="20"/>
          <w:lang w:eastAsia="cs-CZ" w:bidi="cs-CZ"/>
        </w:rPr>
        <w:t>.</w:t>
      </w:r>
    </w:p>
    <w:p w:rsidR="007A2FEF" w:rsidRPr="006C4112" w:rsidRDefault="007A2FEF" w:rsidP="000F3E6D">
      <w:pPr>
        <w:pStyle w:val="Heading60"/>
        <w:keepNext/>
        <w:keepLines/>
        <w:numPr>
          <w:ilvl w:val="1"/>
          <w:numId w:val="22"/>
        </w:numPr>
        <w:shd w:val="clear" w:color="auto" w:fill="auto"/>
        <w:tabs>
          <w:tab w:val="left" w:pos="492"/>
        </w:tabs>
        <w:spacing w:after="98" w:line="210" w:lineRule="exact"/>
        <w:rPr>
          <w:rFonts w:ascii="Times New Roman" w:hAnsi="Times New Roman" w:cs="Times New Roman"/>
          <w:b/>
          <w:sz w:val="20"/>
          <w:szCs w:val="20"/>
          <w:u w:val="single"/>
        </w:rPr>
      </w:pPr>
      <w:bookmarkStart w:id="25" w:name="bookmark36"/>
      <w:r w:rsidRPr="006C4112">
        <w:rPr>
          <w:rFonts w:ascii="Times New Roman" w:hAnsi="Times New Roman" w:cs="Times New Roman"/>
          <w:b/>
          <w:color w:val="000000"/>
          <w:sz w:val="20"/>
          <w:szCs w:val="20"/>
          <w:u w:val="single"/>
          <w:lang w:eastAsia="cs-CZ" w:bidi="cs-CZ"/>
        </w:rPr>
        <w:t>Vícepráce</w:t>
      </w:r>
      <w:bookmarkEnd w:id="25"/>
    </w:p>
    <w:p w:rsidR="007A2FEF" w:rsidRPr="007A2FEF" w:rsidRDefault="007A2FEF" w:rsidP="007A2FEF">
      <w:pPr>
        <w:pStyle w:val="Bodytext60"/>
        <w:shd w:val="clear" w:color="auto" w:fill="auto"/>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dále upozorňuje budoucího zhotovitele, že tzv. </w:t>
      </w:r>
      <w:r w:rsidRPr="007A2FEF">
        <w:rPr>
          <w:rStyle w:val="Bodytext6Bold"/>
          <w:rFonts w:ascii="Times New Roman" w:hAnsi="Times New Roman" w:cs="Times New Roman"/>
          <w:sz w:val="20"/>
          <w:szCs w:val="20"/>
        </w:rPr>
        <w:t xml:space="preserve">vícepráce </w:t>
      </w:r>
      <w:r w:rsidRPr="007A2FEF">
        <w:rPr>
          <w:rFonts w:ascii="Times New Roman" w:hAnsi="Times New Roman" w:cs="Times New Roman"/>
          <w:color w:val="000000"/>
          <w:sz w:val="20"/>
          <w:szCs w:val="20"/>
          <w:lang w:eastAsia="cs-CZ" w:bidi="cs-CZ"/>
        </w:rPr>
        <w:t xml:space="preserve">(dodatečné služby) mohou být zadány pouze v případech, </w:t>
      </w:r>
      <w:proofErr w:type="gramStart"/>
      <w:r w:rsidRPr="007A2FEF">
        <w:rPr>
          <w:rFonts w:ascii="Times New Roman" w:hAnsi="Times New Roman" w:cs="Times New Roman"/>
          <w:color w:val="000000"/>
          <w:sz w:val="20"/>
          <w:szCs w:val="20"/>
          <w:lang w:eastAsia="cs-CZ" w:bidi="cs-CZ"/>
        </w:rPr>
        <w:t>kdy jejichž</w:t>
      </w:r>
      <w:proofErr w:type="gramEnd"/>
      <w:r w:rsidRPr="007A2FEF">
        <w:rPr>
          <w:rFonts w:ascii="Times New Roman" w:hAnsi="Times New Roman" w:cs="Times New Roman"/>
          <w:color w:val="000000"/>
          <w:sz w:val="20"/>
          <w:szCs w:val="20"/>
          <w:lang w:eastAsia="cs-CZ" w:bidi="cs-CZ"/>
        </w:rPr>
        <w:t xml:space="preserve"> potřeba vznikla v důsledku okolností, které zadavatel jednající s náležitou péčí nemohl předvídat, a které jsou nezbytné pro provedení původní veřejné zakázky. </w:t>
      </w:r>
    </w:p>
    <w:p w:rsidR="007A2FEF" w:rsidRPr="007A2FEF" w:rsidRDefault="007A2FEF" w:rsidP="007A2FEF">
      <w:pPr>
        <w:pStyle w:val="Bodytext60"/>
        <w:shd w:val="clear" w:color="auto" w:fill="auto"/>
        <w:spacing w:before="0" w:after="13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Dojde-li při realizaci díla k výskytu výše uvedených víceprací nutných k dokončení stavby, zpracuje zhotovitel přesný rozpočet těchto prací a ocení práce v cenách položkového rozpočtu a ostatní dle obecně známých sborníků doporučených cen (např. označení sborníků URS Praha, a.s., RTS, a.s., aj.) vztahující se k období realizace</w:t>
      </w:r>
      <w:r w:rsidR="00BF79BE">
        <w:rPr>
          <w:rFonts w:ascii="Times New Roman" w:hAnsi="Times New Roman" w:cs="Times New Roman"/>
          <w:color w:val="000000"/>
          <w:sz w:val="20"/>
          <w:szCs w:val="20"/>
          <w:lang w:eastAsia="cs-CZ" w:bidi="cs-CZ"/>
        </w:rPr>
        <w:t xml:space="preserve">, </w:t>
      </w:r>
      <w:r w:rsidR="00BF79BE" w:rsidRPr="00AD6297">
        <w:rPr>
          <w:rFonts w:ascii="Times New Roman" w:hAnsi="Times New Roman" w:cs="Times New Roman"/>
          <w:color w:val="000000"/>
          <w:sz w:val="20"/>
          <w:szCs w:val="20"/>
          <w:lang w:eastAsia="cs-CZ" w:bidi="cs-CZ"/>
        </w:rPr>
        <w:t>snížených o 10%</w:t>
      </w:r>
      <w:r w:rsidRPr="00AD6297">
        <w:rPr>
          <w:rFonts w:ascii="Times New Roman" w:hAnsi="Times New Roman" w:cs="Times New Roman"/>
          <w:color w:val="000000"/>
          <w:sz w:val="20"/>
          <w:szCs w:val="20"/>
          <w:lang w:eastAsia="cs-CZ" w:bidi="cs-CZ"/>
        </w:rPr>
        <w:t>.</w:t>
      </w:r>
      <w:r w:rsidRPr="007A2FEF">
        <w:rPr>
          <w:rFonts w:ascii="Times New Roman" w:hAnsi="Times New Roman" w:cs="Times New Roman"/>
          <w:color w:val="000000"/>
          <w:sz w:val="20"/>
          <w:szCs w:val="20"/>
          <w:lang w:eastAsia="cs-CZ" w:bidi="cs-CZ"/>
        </w:rPr>
        <w:t xml:space="preserve"> V případě, že je cena v položkovém rozpočtu vyšší než cena ve sbornících, ocení příslušnou vícepráci doporučenou cenou dle vybraného sborníku</w:t>
      </w:r>
      <w:r w:rsidR="00BF79BE">
        <w:rPr>
          <w:rFonts w:ascii="Times New Roman" w:hAnsi="Times New Roman" w:cs="Times New Roman"/>
          <w:color w:val="000000"/>
          <w:sz w:val="20"/>
          <w:szCs w:val="20"/>
          <w:lang w:eastAsia="cs-CZ" w:bidi="cs-CZ"/>
        </w:rPr>
        <w:t xml:space="preserve"> </w:t>
      </w:r>
      <w:r w:rsidR="00BF79BE" w:rsidRPr="00AD6297">
        <w:rPr>
          <w:rFonts w:ascii="Times New Roman" w:hAnsi="Times New Roman" w:cs="Times New Roman"/>
          <w:color w:val="000000"/>
          <w:sz w:val="20"/>
          <w:szCs w:val="20"/>
          <w:lang w:eastAsia="cs-CZ" w:bidi="cs-CZ"/>
        </w:rPr>
        <w:t>sníženou o 10%</w:t>
      </w:r>
      <w:r w:rsidRPr="00AD6297">
        <w:rPr>
          <w:rFonts w:ascii="Times New Roman" w:hAnsi="Times New Roman" w:cs="Times New Roman"/>
          <w:color w:val="000000"/>
          <w:sz w:val="20"/>
          <w:szCs w:val="20"/>
          <w:lang w:eastAsia="cs-CZ" w:bidi="cs-CZ"/>
        </w:rPr>
        <w:t>.</w:t>
      </w:r>
    </w:p>
    <w:p w:rsidR="007A2FEF" w:rsidRPr="006C4112" w:rsidRDefault="007A2FEF" w:rsidP="000F3E6D">
      <w:pPr>
        <w:pStyle w:val="Heading60"/>
        <w:keepNext/>
        <w:keepLines/>
        <w:numPr>
          <w:ilvl w:val="1"/>
          <w:numId w:val="22"/>
        </w:numPr>
        <w:shd w:val="clear" w:color="auto" w:fill="auto"/>
        <w:tabs>
          <w:tab w:val="left" w:pos="517"/>
        </w:tabs>
        <w:spacing w:after="36" w:line="210" w:lineRule="exact"/>
        <w:rPr>
          <w:rFonts w:ascii="Times New Roman" w:hAnsi="Times New Roman" w:cs="Times New Roman"/>
          <w:b/>
          <w:sz w:val="20"/>
          <w:szCs w:val="20"/>
          <w:u w:val="single"/>
        </w:rPr>
      </w:pPr>
      <w:bookmarkStart w:id="26" w:name="bookmark37"/>
      <w:r w:rsidRPr="006C4112">
        <w:rPr>
          <w:rFonts w:ascii="Times New Roman" w:hAnsi="Times New Roman" w:cs="Times New Roman"/>
          <w:b/>
          <w:color w:val="000000"/>
          <w:sz w:val="20"/>
          <w:szCs w:val="20"/>
          <w:u w:val="single"/>
          <w:lang w:eastAsia="cs-CZ" w:bidi="cs-CZ"/>
        </w:rPr>
        <w:t>Odpovědnost za škody</w:t>
      </w:r>
      <w:bookmarkEnd w:id="26"/>
    </w:p>
    <w:p w:rsidR="007A2FEF" w:rsidRPr="007A2FEF" w:rsidRDefault="007A2FEF" w:rsidP="007A2FEF">
      <w:pPr>
        <w:pStyle w:val="Bodytext60"/>
        <w:shd w:val="clear" w:color="auto" w:fill="auto"/>
        <w:spacing w:before="0" w:after="2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Uchazeč ve své nabídce předloží </w:t>
      </w:r>
      <w:r w:rsidRPr="007A2FEF">
        <w:rPr>
          <w:rStyle w:val="Bodytext6Bold"/>
          <w:rFonts w:ascii="Times New Roman" w:hAnsi="Times New Roman" w:cs="Times New Roman"/>
          <w:sz w:val="20"/>
          <w:szCs w:val="20"/>
        </w:rPr>
        <w:t xml:space="preserve">čestné prohlášení (příloha č. 4), </w:t>
      </w:r>
      <w:r w:rsidRPr="007A2FEF">
        <w:rPr>
          <w:rFonts w:ascii="Times New Roman" w:hAnsi="Times New Roman" w:cs="Times New Roman"/>
          <w:color w:val="000000"/>
          <w:sz w:val="20"/>
          <w:szCs w:val="20"/>
          <w:lang w:eastAsia="cs-CZ" w:bidi="cs-CZ"/>
        </w:rPr>
        <w:t xml:space="preserve">že pokud bude vybrán pro uzavření smlouvy o dílo, předá </w:t>
      </w:r>
      <w:r w:rsidRPr="007A2FEF">
        <w:rPr>
          <w:rFonts w:ascii="Times New Roman" w:hAnsi="Times New Roman" w:cs="Times New Roman"/>
          <w:sz w:val="20"/>
          <w:szCs w:val="20"/>
        </w:rPr>
        <w:t>nejpozději při podpisu smlouvy</w:t>
      </w:r>
      <w:r w:rsidRPr="007A2FEF">
        <w:rPr>
          <w:rFonts w:ascii="Times New Roman" w:hAnsi="Times New Roman" w:cs="Times New Roman"/>
          <w:color w:val="000000"/>
          <w:sz w:val="20"/>
          <w:szCs w:val="20"/>
          <w:lang w:eastAsia="cs-CZ" w:bidi="cs-CZ"/>
        </w:rPr>
        <w:t xml:space="preserve"> o dílo </w:t>
      </w:r>
      <w:r w:rsidRPr="007A2FEF">
        <w:rPr>
          <w:rStyle w:val="Bodytext6Bold"/>
          <w:rFonts w:ascii="Times New Roman" w:hAnsi="Times New Roman" w:cs="Times New Roman"/>
          <w:sz w:val="20"/>
          <w:szCs w:val="20"/>
        </w:rPr>
        <w:t xml:space="preserve">doklady o uzavření pojištění odpovědnosti za škodu minimálně </w:t>
      </w:r>
      <w:r w:rsidRPr="007A2FEF">
        <w:rPr>
          <w:rFonts w:ascii="Times New Roman" w:hAnsi="Times New Roman" w:cs="Times New Roman"/>
          <w:color w:val="000000"/>
          <w:sz w:val="20"/>
          <w:szCs w:val="20"/>
          <w:lang w:eastAsia="cs-CZ" w:bidi="cs-CZ"/>
        </w:rPr>
        <w:t>ve výši nabídkové ceny uchazeče včetně DPH.</w:t>
      </w:r>
    </w:p>
    <w:p w:rsidR="007A2FEF" w:rsidRPr="006C4112" w:rsidRDefault="007A2FEF" w:rsidP="000F3E6D">
      <w:pPr>
        <w:pStyle w:val="Heading60"/>
        <w:keepNext/>
        <w:keepLines/>
        <w:numPr>
          <w:ilvl w:val="1"/>
          <w:numId w:val="22"/>
        </w:numPr>
        <w:shd w:val="clear" w:color="auto" w:fill="auto"/>
        <w:tabs>
          <w:tab w:val="left" w:pos="517"/>
        </w:tabs>
        <w:spacing w:after="0" w:line="353" w:lineRule="exact"/>
        <w:rPr>
          <w:rFonts w:ascii="Times New Roman" w:hAnsi="Times New Roman" w:cs="Times New Roman"/>
          <w:b/>
          <w:sz w:val="20"/>
          <w:szCs w:val="20"/>
          <w:u w:val="single"/>
        </w:rPr>
      </w:pPr>
      <w:bookmarkStart w:id="27" w:name="bookmark38"/>
      <w:r w:rsidRPr="006C4112">
        <w:rPr>
          <w:rFonts w:ascii="Times New Roman" w:hAnsi="Times New Roman" w:cs="Times New Roman"/>
          <w:b/>
          <w:color w:val="000000"/>
          <w:sz w:val="20"/>
          <w:szCs w:val="20"/>
          <w:u w:val="single"/>
          <w:lang w:eastAsia="cs-CZ" w:bidi="cs-CZ"/>
        </w:rPr>
        <w:t>Záruka na kvalitu</w:t>
      </w:r>
      <w:bookmarkEnd w:id="27"/>
    </w:p>
    <w:p w:rsidR="007A2FEF" w:rsidRPr="007A2FEF" w:rsidRDefault="007A2FEF" w:rsidP="007A2FEF">
      <w:pPr>
        <w:pStyle w:val="Bodytext70"/>
        <w:shd w:val="clear" w:color="auto" w:fill="auto"/>
        <w:spacing w:before="0" w:after="0" w:line="353" w:lineRule="exact"/>
        <w:ind w:firstLine="0"/>
        <w:rPr>
          <w:rFonts w:ascii="Times New Roman" w:hAnsi="Times New Roman" w:cs="Times New Roman"/>
          <w:sz w:val="20"/>
          <w:szCs w:val="20"/>
        </w:rPr>
      </w:pPr>
      <w:r w:rsidRPr="007A2FEF">
        <w:rPr>
          <w:rStyle w:val="Bodytext7NotBold"/>
          <w:rFonts w:ascii="Times New Roman" w:hAnsi="Times New Roman" w:cs="Times New Roman"/>
          <w:sz w:val="20"/>
          <w:szCs w:val="20"/>
        </w:rPr>
        <w:t xml:space="preserve">Požadovaná délka záruční doby je stanovená </w:t>
      </w:r>
      <w:r w:rsidRPr="007A2FEF">
        <w:rPr>
          <w:rFonts w:ascii="Times New Roman" w:hAnsi="Times New Roman" w:cs="Times New Roman"/>
          <w:sz w:val="20"/>
          <w:szCs w:val="20"/>
        </w:rPr>
        <w:t>min. 60 měsíců</w:t>
      </w:r>
      <w:r w:rsidR="006C4112">
        <w:rPr>
          <w:rFonts w:ascii="Times New Roman" w:hAnsi="Times New Roman" w:cs="Times New Roman"/>
          <w:sz w:val="20"/>
          <w:szCs w:val="20"/>
        </w:rPr>
        <w:t>.</w:t>
      </w:r>
    </w:p>
    <w:p w:rsidR="007A2FEF" w:rsidRPr="007A2FEF" w:rsidRDefault="007A2FEF" w:rsidP="007A2FEF">
      <w:pPr>
        <w:pStyle w:val="Bodytext60"/>
        <w:shd w:val="clear" w:color="auto" w:fill="auto"/>
        <w:spacing w:before="0" w:after="386" w:line="353"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Další obchodní podmínky jsou ve vzorové smlouvě o dílo jako </w:t>
      </w:r>
      <w:proofErr w:type="spellStart"/>
      <w:r w:rsidRPr="007A2FEF">
        <w:rPr>
          <w:rFonts w:ascii="Times New Roman" w:hAnsi="Times New Roman" w:cs="Times New Roman"/>
          <w:color w:val="000000"/>
          <w:sz w:val="20"/>
          <w:szCs w:val="20"/>
          <w:lang w:eastAsia="cs-CZ" w:bidi="cs-CZ"/>
        </w:rPr>
        <w:t>např</w:t>
      </w:r>
      <w:proofErr w:type="spellEnd"/>
      <w:r w:rsidRPr="007A2FEF">
        <w:rPr>
          <w:rFonts w:ascii="Times New Roman" w:hAnsi="Times New Roman" w:cs="Times New Roman"/>
          <w:color w:val="000000"/>
          <w:sz w:val="20"/>
          <w:szCs w:val="20"/>
          <w:lang w:eastAsia="cs-CZ" w:bidi="cs-CZ"/>
        </w:rPr>
        <w:t xml:space="preserve">: smluvní pokuty, </w:t>
      </w:r>
      <w:proofErr w:type="gramStart"/>
      <w:r w:rsidRPr="007A2FEF">
        <w:rPr>
          <w:rFonts w:ascii="Times New Roman" w:hAnsi="Times New Roman" w:cs="Times New Roman"/>
          <w:color w:val="000000"/>
          <w:sz w:val="20"/>
          <w:szCs w:val="20"/>
          <w:lang w:eastAsia="cs-CZ" w:bidi="cs-CZ"/>
        </w:rPr>
        <w:t>sankce,...</w:t>
      </w:r>
      <w:proofErr w:type="gramEnd"/>
    </w:p>
    <w:p w:rsidR="007A2FEF" w:rsidRPr="006C4112" w:rsidRDefault="007A2FEF" w:rsidP="000F3E6D">
      <w:pPr>
        <w:pStyle w:val="Heading50"/>
        <w:keepNext/>
        <w:keepLines/>
        <w:numPr>
          <w:ilvl w:val="0"/>
          <w:numId w:val="22"/>
        </w:numPr>
        <w:shd w:val="clear" w:color="auto" w:fill="auto"/>
        <w:tabs>
          <w:tab w:val="left" w:pos="380"/>
        </w:tabs>
        <w:spacing w:before="0" w:after="92" w:line="170" w:lineRule="exact"/>
        <w:rPr>
          <w:rFonts w:ascii="Times New Roman" w:hAnsi="Times New Roman" w:cs="Times New Roman"/>
          <w:sz w:val="20"/>
          <w:szCs w:val="20"/>
          <w:u w:val="single"/>
        </w:rPr>
      </w:pPr>
      <w:bookmarkStart w:id="28" w:name="bookmark39"/>
      <w:r w:rsidRPr="006C4112">
        <w:rPr>
          <w:rFonts w:ascii="Times New Roman" w:hAnsi="Times New Roman" w:cs="Times New Roman"/>
          <w:sz w:val="20"/>
          <w:szCs w:val="20"/>
          <w:u w:val="single"/>
        </w:rPr>
        <w:t>Technické podmínky</w:t>
      </w:r>
      <w:bookmarkEnd w:id="28"/>
    </w:p>
    <w:p w:rsidR="007A2FEF" w:rsidRPr="007A2FEF" w:rsidRDefault="007A2FEF" w:rsidP="007A2FEF">
      <w:pPr>
        <w:pStyle w:val="Bodytext60"/>
        <w:shd w:val="clear" w:color="auto" w:fill="auto"/>
        <w:spacing w:before="0" w:after="4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Technické podmínky jsou stanoveny v této zadávací dokumentaci, </w:t>
      </w:r>
      <w:r w:rsidRPr="007A2FEF">
        <w:rPr>
          <w:rStyle w:val="Bodytext6Bold"/>
          <w:rFonts w:ascii="Times New Roman" w:hAnsi="Times New Roman" w:cs="Times New Roman"/>
          <w:sz w:val="20"/>
          <w:szCs w:val="20"/>
        </w:rPr>
        <w:t>v PROJEKTU a v Rozpočtu.</w:t>
      </w:r>
    </w:p>
    <w:p w:rsidR="00BF79BE" w:rsidRPr="004719B8" w:rsidRDefault="00BF79BE" w:rsidP="007A2FEF">
      <w:pPr>
        <w:pStyle w:val="Bodytext60"/>
        <w:shd w:val="clear" w:color="auto" w:fill="auto"/>
        <w:spacing w:before="0" w:after="144" w:line="240" w:lineRule="exact"/>
        <w:ind w:firstLine="0"/>
        <w:rPr>
          <w:rFonts w:ascii="Times New Roman" w:hAnsi="Times New Roman" w:cs="Times New Roman"/>
          <w:b/>
          <w:color w:val="000000"/>
          <w:sz w:val="20"/>
          <w:szCs w:val="20"/>
          <w:lang w:eastAsia="cs-CZ" w:bidi="cs-CZ"/>
        </w:rPr>
      </w:pPr>
      <w:r w:rsidRPr="004719B8">
        <w:rPr>
          <w:rFonts w:ascii="Times New Roman" w:hAnsi="Times New Roman" w:cs="Times New Roman"/>
          <w:b/>
          <w:color w:val="000000"/>
          <w:sz w:val="20"/>
          <w:szCs w:val="20"/>
          <w:lang w:eastAsia="cs-CZ" w:bidi="cs-CZ"/>
        </w:rPr>
        <w:t>Zadavatel nepřipouští variantní řešení.</w:t>
      </w:r>
    </w:p>
    <w:p w:rsidR="006C4112" w:rsidRPr="007A2FEF" w:rsidRDefault="006C4112" w:rsidP="007A2FEF">
      <w:pPr>
        <w:pStyle w:val="Heading70"/>
        <w:keepNext/>
        <w:keepLines/>
        <w:shd w:val="clear" w:color="auto" w:fill="auto"/>
        <w:spacing w:before="0" w:after="0" w:line="226" w:lineRule="exact"/>
        <w:rPr>
          <w:rFonts w:ascii="Times New Roman" w:hAnsi="Times New Roman" w:cs="Times New Roman"/>
          <w:sz w:val="20"/>
          <w:szCs w:val="20"/>
        </w:rPr>
      </w:pPr>
    </w:p>
    <w:p w:rsidR="007A2FEF" w:rsidRPr="00967E3A" w:rsidRDefault="00967E3A" w:rsidP="000F3E6D">
      <w:pPr>
        <w:pStyle w:val="Heading50"/>
        <w:keepNext/>
        <w:keepLines/>
        <w:numPr>
          <w:ilvl w:val="0"/>
          <w:numId w:val="22"/>
        </w:numPr>
        <w:shd w:val="clear" w:color="auto" w:fill="auto"/>
        <w:tabs>
          <w:tab w:val="left" w:pos="301"/>
        </w:tabs>
        <w:spacing w:before="0" w:after="104" w:line="170" w:lineRule="exact"/>
        <w:rPr>
          <w:rFonts w:ascii="Times New Roman" w:hAnsi="Times New Roman" w:cs="Times New Roman"/>
          <w:color w:val="auto"/>
          <w:sz w:val="20"/>
          <w:szCs w:val="20"/>
          <w:u w:val="single"/>
        </w:rPr>
      </w:pPr>
      <w:bookmarkStart w:id="29" w:name="bookmark45"/>
      <w:r w:rsidRPr="00967E3A">
        <w:rPr>
          <w:rFonts w:ascii="Times New Roman" w:hAnsi="Times New Roman" w:cs="Times New Roman"/>
          <w:color w:val="auto"/>
          <w:sz w:val="20"/>
          <w:szCs w:val="20"/>
          <w:u w:val="single"/>
        </w:rPr>
        <w:t>S</w:t>
      </w:r>
      <w:r w:rsidR="007A2FEF" w:rsidRPr="00967E3A">
        <w:rPr>
          <w:rFonts w:ascii="Times New Roman" w:hAnsi="Times New Roman" w:cs="Times New Roman"/>
          <w:color w:val="auto"/>
          <w:sz w:val="20"/>
          <w:szCs w:val="20"/>
          <w:u w:val="single"/>
        </w:rPr>
        <w:t>ubdodavatel</w:t>
      </w:r>
      <w:bookmarkEnd w:id="29"/>
      <w:r w:rsidRPr="00967E3A">
        <w:rPr>
          <w:rFonts w:ascii="Times New Roman" w:hAnsi="Times New Roman" w:cs="Times New Roman"/>
          <w:color w:val="auto"/>
          <w:sz w:val="20"/>
          <w:szCs w:val="20"/>
          <w:u w:val="single"/>
        </w:rPr>
        <w:t>é</w:t>
      </w:r>
    </w:p>
    <w:p w:rsidR="007A2FEF" w:rsidRPr="00967E3A" w:rsidRDefault="007A2FEF" w:rsidP="007A2FEF">
      <w:pPr>
        <w:pStyle w:val="Bodytext60"/>
        <w:shd w:val="clear" w:color="auto" w:fill="auto"/>
        <w:spacing w:before="0"/>
        <w:ind w:firstLine="0"/>
        <w:rPr>
          <w:rFonts w:ascii="Times New Roman" w:hAnsi="Times New Roman" w:cs="Times New Roman"/>
          <w:sz w:val="20"/>
          <w:szCs w:val="20"/>
        </w:rPr>
      </w:pPr>
      <w:r w:rsidRPr="00967E3A">
        <w:rPr>
          <w:rFonts w:ascii="Times New Roman" w:hAnsi="Times New Roman" w:cs="Times New Roman"/>
          <w:sz w:val="20"/>
          <w:szCs w:val="20"/>
          <w:lang w:eastAsia="cs-CZ" w:bidi="cs-CZ"/>
        </w:rPr>
        <w:t xml:space="preserve">Zadavatel požaduje, aby uchazeč uvedl části veřejné zakázky, které má v úmyslu zadat jednomu či více subdodavatelům a aby uvedl jejich identifikační údaje (lze použít </w:t>
      </w:r>
      <w:r w:rsidR="00564921">
        <w:rPr>
          <w:rStyle w:val="Bodytext6Bold"/>
          <w:rFonts w:ascii="Times New Roman" w:hAnsi="Times New Roman" w:cs="Times New Roman"/>
          <w:color w:val="auto"/>
          <w:sz w:val="20"/>
          <w:szCs w:val="20"/>
        </w:rPr>
        <w:t>přílohou č. 5</w:t>
      </w:r>
      <w:r w:rsidRPr="00967E3A">
        <w:rPr>
          <w:rStyle w:val="Bodytext6Bold"/>
          <w:rFonts w:ascii="Times New Roman" w:hAnsi="Times New Roman" w:cs="Times New Roman"/>
          <w:color w:val="auto"/>
          <w:sz w:val="20"/>
          <w:szCs w:val="20"/>
        </w:rPr>
        <w:t xml:space="preserve"> </w:t>
      </w:r>
      <w:r w:rsidRPr="00967E3A">
        <w:rPr>
          <w:rFonts w:ascii="Times New Roman" w:hAnsi="Times New Roman" w:cs="Times New Roman"/>
          <w:sz w:val="20"/>
          <w:szCs w:val="20"/>
          <w:lang w:eastAsia="cs-CZ" w:bidi="cs-CZ"/>
        </w:rPr>
        <w:t>zadávací dokumentace).</w:t>
      </w:r>
    </w:p>
    <w:p w:rsidR="007A2FEF" w:rsidRPr="00967E3A" w:rsidRDefault="007A2FEF" w:rsidP="007A2FEF">
      <w:pPr>
        <w:pStyle w:val="Bodytext60"/>
        <w:shd w:val="clear" w:color="auto" w:fill="auto"/>
        <w:spacing w:before="0"/>
        <w:ind w:firstLine="0"/>
        <w:rPr>
          <w:rFonts w:ascii="Times New Roman" w:hAnsi="Times New Roman" w:cs="Times New Roman"/>
          <w:sz w:val="20"/>
          <w:szCs w:val="20"/>
          <w:lang w:eastAsia="cs-CZ" w:bidi="cs-CZ"/>
        </w:rPr>
      </w:pPr>
      <w:r w:rsidRPr="00967E3A">
        <w:rPr>
          <w:rFonts w:ascii="Times New Roman" w:hAnsi="Times New Roman" w:cs="Times New Roman"/>
          <w:sz w:val="20"/>
          <w:szCs w:val="20"/>
          <w:lang w:eastAsia="cs-CZ" w:bidi="cs-CZ"/>
        </w:rPr>
        <w:t>V případě, že dodavatel nemá v úmyslu realizovat žádnou část veřejné zakázky prostřednictvím subdodavatele, tj. bude realizovat veřejnou zakázku pouze vlastními silami, doloží tuto skutečnost čestným prohlášením.</w:t>
      </w:r>
    </w:p>
    <w:p w:rsidR="006C6A5B" w:rsidRPr="006C6A5B" w:rsidRDefault="006C6A5B" w:rsidP="007A2FEF">
      <w:pPr>
        <w:pStyle w:val="Bodytext60"/>
        <w:shd w:val="clear" w:color="auto" w:fill="auto"/>
        <w:spacing w:before="0"/>
        <w:ind w:firstLine="0"/>
        <w:rPr>
          <w:rFonts w:ascii="Times New Roman" w:hAnsi="Times New Roman" w:cs="Times New Roman"/>
          <w:sz w:val="20"/>
          <w:szCs w:val="20"/>
        </w:rPr>
      </w:pPr>
    </w:p>
    <w:p w:rsidR="007A2FEF" w:rsidRPr="006C4112" w:rsidRDefault="007A2FEF" w:rsidP="000F3E6D">
      <w:pPr>
        <w:pStyle w:val="Heading50"/>
        <w:keepNext/>
        <w:keepLines/>
        <w:numPr>
          <w:ilvl w:val="0"/>
          <w:numId w:val="22"/>
        </w:numPr>
        <w:shd w:val="clear" w:color="auto" w:fill="auto"/>
        <w:tabs>
          <w:tab w:val="left" w:pos="411"/>
        </w:tabs>
        <w:spacing w:before="0" w:after="146" w:line="170" w:lineRule="exact"/>
        <w:rPr>
          <w:rFonts w:ascii="Times New Roman" w:hAnsi="Times New Roman" w:cs="Times New Roman"/>
          <w:sz w:val="20"/>
          <w:szCs w:val="20"/>
          <w:u w:val="single"/>
        </w:rPr>
      </w:pPr>
      <w:bookmarkStart w:id="30" w:name="bookmark46"/>
      <w:r w:rsidRPr="006C4112">
        <w:rPr>
          <w:rFonts w:ascii="Times New Roman" w:hAnsi="Times New Roman" w:cs="Times New Roman"/>
          <w:sz w:val="20"/>
          <w:szCs w:val="20"/>
          <w:u w:val="single"/>
        </w:rPr>
        <w:lastRenderedPageBreak/>
        <w:t>Podmínky a požadavky na zpracování nabídky</w:t>
      </w:r>
      <w:bookmarkEnd w:id="30"/>
    </w:p>
    <w:p w:rsidR="007A2FEF" w:rsidRPr="006C4112" w:rsidRDefault="006C4112" w:rsidP="000F3E6D">
      <w:pPr>
        <w:pStyle w:val="Heading60"/>
        <w:keepNext/>
        <w:keepLines/>
        <w:numPr>
          <w:ilvl w:val="1"/>
          <w:numId w:val="19"/>
        </w:numPr>
        <w:shd w:val="clear" w:color="auto" w:fill="auto"/>
        <w:tabs>
          <w:tab w:val="left" w:pos="577"/>
        </w:tabs>
        <w:spacing w:after="98" w:line="210" w:lineRule="exact"/>
        <w:rPr>
          <w:rFonts w:ascii="Times New Roman" w:hAnsi="Times New Roman" w:cs="Times New Roman"/>
          <w:b/>
          <w:sz w:val="20"/>
          <w:szCs w:val="20"/>
          <w:u w:val="single"/>
        </w:rPr>
      </w:pPr>
      <w:bookmarkStart w:id="31" w:name="bookmark47"/>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Podání nabídky</w:t>
      </w:r>
      <w:bookmarkEnd w:id="31"/>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Každý dodavatel může podat pouze jednu nabídku</w:t>
      </w:r>
      <w:r w:rsidRPr="007A2FEF">
        <w:rPr>
          <w:rFonts w:ascii="Times New Roman" w:hAnsi="Times New Roman" w:cs="Times New Roman"/>
          <w:color w:val="000000"/>
          <w:sz w:val="20"/>
          <w:szCs w:val="20"/>
          <w:lang w:eastAsia="cs-CZ" w:bidi="cs-CZ"/>
        </w:rPr>
        <w:t>. Dodavatel, který podal nabídku v zadávacím řízení, nesmí být současně subdodavatelem, jehož prostřednictvím jiný dodavatel v tomtéž zadávacím řízení prokazuje kvalifikaci.</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Pokud dodavatel podá více nabídek samostatně nebo společně s dalšími dodavateli, nebo je subdodavatelem, jehož prostřednictvím jiný dodavatel v tomtéž zadávacím řízení prokazuje kvalifikaci, zadavatel všechny nabídky podané takovým dodavatelem vyřadí.</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 xml:space="preserve">Společnou nabídkou </w:t>
      </w:r>
      <w:r w:rsidRPr="007A2FEF">
        <w:rPr>
          <w:rFonts w:ascii="Times New Roman" w:hAnsi="Times New Roman" w:cs="Times New Roman"/>
          <w:color w:val="000000"/>
          <w:sz w:val="20"/>
          <w:szCs w:val="20"/>
          <w:lang w:eastAsia="cs-CZ" w:bidi="cs-CZ"/>
        </w:rPr>
        <w:t xml:space="preserve">se rozumí nabídka, kterou podalo více dodavatelů společně. V takovém případě se dodavatelé podávající společnou nabídku považují za jednoho uchazeče. Zadavatel požaduje, aby </w:t>
      </w:r>
      <w:r w:rsidRPr="007A2FEF">
        <w:rPr>
          <w:rFonts w:ascii="Times New Roman" w:hAnsi="Times New Roman" w:cs="Times New Roman"/>
          <w:sz w:val="20"/>
          <w:szCs w:val="20"/>
        </w:rPr>
        <w:t>dodavatelé, nabízející plnění veřejné zakázky společně</w:t>
      </w:r>
      <w:r w:rsidRPr="007A2FEF">
        <w:rPr>
          <w:rFonts w:ascii="Times New Roman" w:hAnsi="Times New Roman" w:cs="Times New Roman"/>
          <w:color w:val="000000"/>
          <w:sz w:val="20"/>
          <w:szCs w:val="20"/>
          <w:lang w:eastAsia="cs-CZ" w:bidi="cs-CZ"/>
        </w:rPr>
        <w:t>, prokázali přijetí spolupráce pro plnění veřejné zakázky, a to předložením písemného závazku, který</w:t>
      </w:r>
      <w:r w:rsidR="006C4112">
        <w:rPr>
          <w:rFonts w:ascii="Times New Roman" w:hAnsi="Times New Roman" w:cs="Times New Roman"/>
          <w:color w:val="000000"/>
          <w:sz w:val="20"/>
          <w:szCs w:val="20"/>
          <w:lang w:eastAsia="cs-CZ" w:bidi="cs-CZ"/>
        </w:rPr>
        <w:t xml:space="preserve"> </w:t>
      </w:r>
      <w:r w:rsidRPr="007A2FEF">
        <w:rPr>
          <w:rFonts w:ascii="Times New Roman" w:hAnsi="Times New Roman" w:cs="Times New Roman"/>
          <w:color w:val="000000"/>
          <w:sz w:val="20"/>
          <w:szCs w:val="20"/>
          <w:lang w:eastAsia="cs-CZ" w:bidi="cs-CZ"/>
        </w:rPr>
        <w:t>bud</w:t>
      </w:r>
      <w:r w:rsidR="006C4112">
        <w:rPr>
          <w:rFonts w:ascii="Times New Roman" w:hAnsi="Times New Roman" w:cs="Times New Roman"/>
          <w:color w:val="000000"/>
          <w:sz w:val="20"/>
          <w:szCs w:val="20"/>
          <w:lang w:eastAsia="cs-CZ" w:bidi="cs-CZ"/>
        </w:rPr>
        <w:t>e</w:t>
      </w:r>
      <w:r w:rsidRPr="007A2FEF">
        <w:rPr>
          <w:rFonts w:ascii="Times New Roman" w:hAnsi="Times New Roman" w:cs="Times New Roman"/>
          <w:color w:val="000000"/>
          <w:sz w:val="20"/>
          <w:szCs w:val="20"/>
          <w:lang w:eastAsia="cs-CZ" w:bidi="cs-CZ"/>
        </w:rPr>
        <w:t xml:space="preserve"> obsahovat, že </w:t>
      </w:r>
      <w:r w:rsidRPr="007A2FEF">
        <w:rPr>
          <w:rFonts w:ascii="Times New Roman" w:hAnsi="Times New Roman" w:cs="Times New Roman"/>
          <w:sz w:val="20"/>
          <w:szCs w:val="20"/>
        </w:rPr>
        <w:t>všichni tito dodavatelé nesou odpovědnost za plnění veřejné zakázky všichni dodavatelé podávající společnou nabídku společně a nerozdílně</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60"/>
        <w:shd w:val="clear" w:color="auto" w:fill="auto"/>
        <w:spacing w:before="0" w:after="19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Dle požadavků zadavatele, je třeba vyplnit v několika požadovaných formulářích totožné údaje (v Krycím listu nabídky, Vzorové smlouvě o dílo</w:t>
      </w:r>
      <w:r w:rsidR="00BC6C07">
        <w:rPr>
          <w:rFonts w:ascii="Times New Roman" w:hAnsi="Times New Roman" w:cs="Times New Roman"/>
          <w:color w:val="000000"/>
          <w:sz w:val="20"/>
          <w:szCs w:val="20"/>
          <w:lang w:eastAsia="cs-CZ" w:bidi="cs-CZ"/>
        </w:rPr>
        <w:t>, v rozpočtu</w:t>
      </w:r>
      <w:r w:rsidRPr="007A2FEF">
        <w:rPr>
          <w:rFonts w:ascii="Times New Roman" w:hAnsi="Times New Roman" w:cs="Times New Roman"/>
          <w:color w:val="000000"/>
          <w:sz w:val="20"/>
          <w:szCs w:val="20"/>
          <w:lang w:eastAsia="cs-CZ" w:bidi="cs-CZ"/>
        </w:rPr>
        <w:t xml:space="preserve">). V případě, že účastník zadávacího řízení vyplní tyto formuláře s rozdílnými údaji, </w:t>
      </w:r>
      <w:r w:rsidRPr="007A2FEF">
        <w:rPr>
          <w:rStyle w:val="Bodytext6Bold"/>
          <w:rFonts w:ascii="Times New Roman" w:hAnsi="Times New Roman" w:cs="Times New Roman"/>
          <w:sz w:val="20"/>
          <w:szCs w:val="20"/>
        </w:rPr>
        <w:t>pro otevírání, posouzení a hodnocení nabídek se budou brát údaje uvedené ve Vzorové smlouvě o dílo.</w:t>
      </w:r>
    </w:p>
    <w:p w:rsidR="007A2FEF" w:rsidRPr="006C4112" w:rsidRDefault="006C4112" w:rsidP="000F3E6D">
      <w:pPr>
        <w:pStyle w:val="Heading60"/>
        <w:keepNext/>
        <w:keepLines/>
        <w:numPr>
          <w:ilvl w:val="1"/>
          <w:numId w:val="19"/>
        </w:numPr>
        <w:shd w:val="clear" w:color="auto" w:fill="auto"/>
        <w:tabs>
          <w:tab w:val="left" w:pos="577"/>
        </w:tabs>
        <w:spacing w:after="98" w:line="210" w:lineRule="exact"/>
        <w:rPr>
          <w:rFonts w:ascii="Times New Roman" w:hAnsi="Times New Roman" w:cs="Times New Roman"/>
          <w:b/>
          <w:sz w:val="20"/>
          <w:szCs w:val="20"/>
          <w:u w:val="single"/>
        </w:rPr>
      </w:pPr>
      <w:bookmarkStart w:id="32" w:name="bookmark48"/>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Jazyk nabídky</w:t>
      </w:r>
      <w:bookmarkEnd w:id="32"/>
    </w:p>
    <w:p w:rsidR="007A2FEF" w:rsidRPr="007A2FEF" w:rsidRDefault="007A2FEF" w:rsidP="007A2FEF">
      <w:pPr>
        <w:pStyle w:val="Bodytext60"/>
        <w:shd w:val="clear" w:color="auto" w:fill="auto"/>
        <w:spacing w:before="0" w:after="7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Nabídka a ostatní písemnosti musí být předloženy v českém jazyce. Dodavatel může předložit obdobný doklad podle právního řádu státu, ve kterém se tento doklad vydává; tento doklad se předkládá s překladem do českého jazyka. Doklad ve slovenském jazyce a doklad o vzdělání v latinském jazyce se předkládají bez překladu. Pokud se podle příslušného právního řádu požadovaný doklad nevydává, může být nahrazen čestným prohlášením.</w:t>
      </w:r>
    </w:p>
    <w:p w:rsidR="007A2FEF" w:rsidRPr="006C4112" w:rsidRDefault="006C4112" w:rsidP="000F3E6D">
      <w:pPr>
        <w:pStyle w:val="Heading60"/>
        <w:keepNext/>
        <w:keepLines/>
        <w:numPr>
          <w:ilvl w:val="1"/>
          <w:numId w:val="19"/>
        </w:numPr>
        <w:shd w:val="clear" w:color="auto" w:fill="auto"/>
        <w:tabs>
          <w:tab w:val="left" w:pos="601"/>
        </w:tabs>
        <w:spacing w:after="0" w:line="358" w:lineRule="exact"/>
        <w:rPr>
          <w:rFonts w:ascii="Times New Roman" w:hAnsi="Times New Roman" w:cs="Times New Roman"/>
          <w:b/>
          <w:sz w:val="20"/>
          <w:szCs w:val="20"/>
          <w:u w:val="single"/>
        </w:rPr>
      </w:pPr>
      <w:bookmarkStart w:id="33" w:name="bookmark49"/>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Varianty nabídky</w:t>
      </w:r>
      <w:bookmarkEnd w:id="33"/>
    </w:p>
    <w:p w:rsidR="007A2FEF" w:rsidRPr="00967E3A" w:rsidRDefault="007A2FEF" w:rsidP="007A2FEF">
      <w:pPr>
        <w:pStyle w:val="Bodytext60"/>
        <w:shd w:val="clear" w:color="auto" w:fill="auto"/>
        <w:tabs>
          <w:tab w:val="left" w:pos="540"/>
        </w:tabs>
        <w:spacing w:before="0" w:after="0" w:line="358" w:lineRule="exact"/>
        <w:ind w:firstLine="0"/>
        <w:rPr>
          <w:rFonts w:ascii="Times New Roman" w:hAnsi="Times New Roman" w:cs="Times New Roman"/>
          <w:sz w:val="20"/>
          <w:szCs w:val="20"/>
          <w:lang w:eastAsia="cs-CZ" w:bidi="cs-CZ"/>
        </w:rPr>
      </w:pPr>
      <w:r w:rsidRPr="00967E3A">
        <w:rPr>
          <w:rFonts w:ascii="Times New Roman" w:hAnsi="Times New Roman" w:cs="Times New Roman"/>
          <w:sz w:val="20"/>
          <w:szCs w:val="20"/>
          <w:lang w:eastAsia="cs-CZ" w:bidi="cs-CZ"/>
        </w:rPr>
        <w:t xml:space="preserve">Zadavatel varianty nabídky </w:t>
      </w:r>
      <w:r w:rsidRPr="00967E3A">
        <w:rPr>
          <w:rStyle w:val="Bodytext6Bold"/>
          <w:rFonts w:ascii="Times New Roman" w:hAnsi="Times New Roman" w:cs="Times New Roman"/>
          <w:color w:val="auto"/>
          <w:sz w:val="20"/>
          <w:szCs w:val="20"/>
        </w:rPr>
        <w:t>nepřipouští</w:t>
      </w:r>
      <w:r w:rsidRPr="00967E3A">
        <w:rPr>
          <w:rFonts w:ascii="Times New Roman" w:hAnsi="Times New Roman" w:cs="Times New Roman"/>
          <w:sz w:val="20"/>
          <w:szCs w:val="20"/>
          <w:lang w:eastAsia="cs-CZ" w:bidi="cs-CZ"/>
        </w:rPr>
        <w:t>.</w:t>
      </w:r>
    </w:p>
    <w:p w:rsidR="006C4112" w:rsidRPr="007A2FEF" w:rsidRDefault="006C4112" w:rsidP="007A2FEF">
      <w:pPr>
        <w:pStyle w:val="Bodytext60"/>
        <w:shd w:val="clear" w:color="auto" w:fill="auto"/>
        <w:tabs>
          <w:tab w:val="left" w:pos="540"/>
        </w:tabs>
        <w:spacing w:before="0" w:after="0" w:line="358" w:lineRule="exact"/>
        <w:ind w:firstLine="0"/>
        <w:rPr>
          <w:rFonts w:ascii="Times New Roman" w:hAnsi="Times New Roman" w:cs="Times New Roman"/>
          <w:sz w:val="20"/>
          <w:szCs w:val="20"/>
        </w:rPr>
      </w:pPr>
    </w:p>
    <w:p w:rsidR="007A2FEF" w:rsidRPr="006C4112" w:rsidRDefault="006C4112" w:rsidP="000F3E6D">
      <w:pPr>
        <w:pStyle w:val="Heading60"/>
        <w:keepNext/>
        <w:keepLines/>
        <w:numPr>
          <w:ilvl w:val="1"/>
          <w:numId w:val="19"/>
        </w:numPr>
        <w:shd w:val="clear" w:color="auto" w:fill="auto"/>
        <w:tabs>
          <w:tab w:val="left" w:pos="577"/>
        </w:tabs>
        <w:spacing w:after="96" w:line="210" w:lineRule="exact"/>
        <w:rPr>
          <w:rFonts w:ascii="Times New Roman" w:hAnsi="Times New Roman" w:cs="Times New Roman"/>
          <w:b/>
          <w:sz w:val="20"/>
          <w:szCs w:val="20"/>
          <w:u w:val="single"/>
        </w:rPr>
      </w:pPr>
      <w:bookmarkStart w:id="34" w:name="bookmark50"/>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Závaznost nabídky - zadávací lhůta</w:t>
      </w:r>
      <w:bookmarkEnd w:id="34"/>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 je vázán svou nabídkou 90 dní ode dne skončení lhůty pro podání nabídek.</w:t>
      </w:r>
    </w:p>
    <w:p w:rsidR="007A2FEF" w:rsidRPr="007A2FEF" w:rsidRDefault="007A2FEF" w:rsidP="007A2FEF">
      <w:pPr>
        <w:pStyle w:val="Bodytext60"/>
        <w:shd w:val="clear" w:color="auto" w:fill="auto"/>
        <w:spacing w:before="0" w:after="19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Zadávací lhůta začíná běžet okamžikem skončení lhůty pro podání nabídek a končí dnem doručení zadavatele o výběru nejvhodnější nabídky. Zadávací lhůta se prodlužuje uchazečům, s nimiž může zadavatel uzavřít smlouvu, až do doby uzavření smlouvy nebo do zrušení zadávacího řízení.</w:t>
      </w:r>
    </w:p>
    <w:p w:rsidR="007A2FEF" w:rsidRPr="00104836" w:rsidRDefault="00104836" w:rsidP="000F3E6D">
      <w:pPr>
        <w:pStyle w:val="Heading60"/>
        <w:keepNext/>
        <w:keepLines/>
        <w:numPr>
          <w:ilvl w:val="1"/>
          <w:numId w:val="19"/>
        </w:numPr>
        <w:shd w:val="clear" w:color="auto" w:fill="auto"/>
        <w:tabs>
          <w:tab w:val="left" w:pos="577"/>
        </w:tabs>
        <w:spacing w:after="96" w:line="210" w:lineRule="exact"/>
        <w:rPr>
          <w:rFonts w:ascii="Times New Roman" w:hAnsi="Times New Roman" w:cs="Times New Roman"/>
          <w:b/>
          <w:sz w:val="20"/>
          <w:szCs w:val="20"/>
          <w:u w:val="single"/>
        </w:rPr>
      </w:pPr>
      <w:bookmarkStart w:id="35" w:name="bookmark51"/>
      <w:r w:rsidRPr="00104836">
        <w:rPr>
          <w:rFonts w:ascii="Times New Roman" w:hAnsi="Times New Roman" w:cs="Times New Roman"/>
          <w:b/>
          <w:color w:val="000000"/>
          <w:sz w:val="20"/>
          <w:szCs w:val="20"/>
          <w:u w:val="single"/>
          <w:lang w:eastAsia="cs-CZ" w:bidi="cs-CZ"/>
        </w:rPr>
        <w:t xml:space="preserve"> </w:t>
      </w:r>
      <w:r w:rsidR="007A2FEF" w:rsidRPr="00104836">
        <w:rPr>
          <w:rFonts w:ascii="Times New Roman" w:hAnsi="Times New Roman" w:cs="Times New Roman"/>
          <w:b/>
          <w:color w:val="000000"/>
          <w:sz w:val="20"/>
          <w:szCs w:val="20"/>
          <w:u w:val="single"/>
          <w:lang w:eastAsia="cs-CZ" w:bidi="cs-CZ"/>
        </w:rPr>
        <w:t>Vzor smlouvy o dílo</w:t>
      </w:r>
      <w:bookmarkEnd w:id="35"/>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Uchazeč je povinen předložit jako nedílnou součást nabídky </w:t>
      </w:r>
      <w:r w:rsidRPr="007A2FEF">
        <w:rPr>
          <w:rStyle w:val="Bodytext6Bold"/>
          <w:rFonts w:ascii="Times New Roman" w:hAnsi="Times New Roman" w:cs="Times New Roman"/>
          <w:sz w:val="20"/>
          <w:szCs w:val="20"/>
        </w:rPr>
        <w:t xml:space="preserve">vzorovou smlouvu o dílo (příloha č. </w:t>
      </w:r>
      <w:r w:rsidR="009809C6">
        <w:rPr>
          <w:rStyle w:val="Bodytext6Bold"/>
          <w:rFonts w:ascii="Times New Roman" w:hAnsi="Times New Roman" w:cs="Times New Roman"/>
          <w:sz w:val="20"/>
          <w:szCs w:val="20"/>
        </w:rPr>
        <w:t>6</w:t>
      </w:r>
      <w:r w:rsidRPr="007A2FEF">
        <w:rPr>
          <w:rStyle w:val="Bodytext6Bold"/>
          <w:rFonts w:ascii="Times New Roman" w:hAnsi="Times New Roman" w:cs="Times New Roman"/>
          <w:sz w:val="20"/>
          <w:szCs w:val="20"/>
        </w:rPr>
        <w:t>)</w:t>
      </w:r>
      <w:r w:rsidRPr="007A2FEF">
        <w:rPr>
          <w:rFonts w:ascii="Times New Roman" w:hAnsi="Times New Roman" w:cs="Times New Roman"/>
          <w:color w:val="000000"/>
          <w:sz w:val="20"/>
          <w:szCs w:val="20"/>
          <w:lang w:eastAsia="cs-CZ" w:bidi="cs-CZ"/>
        </w:rPr>
        <w:t>, jejímž předmětem je plnění celého předmětu tohoto zadávacího řízení, včetně jeho specifikace, a to v souladu se všemi podmínkami této zadávací dokumentace zadávacího řízení a obecně závaznými právními předpisy (dále i jen „vzorová smlouva o dílo“).</w:t>
      </w:r>
    </w:p>
    <w:p w:rsidR="007A2FEF" w:rsidRPr="007A2FEF" w:rsidRDefault="007A2FEF" w:rsidP="007A2FEF">
      <w:pPr>
        <w:pStyle w:val="Bodytext70"/>
        <w:shd w:val="clear" w:color="auto" w:fill="auto"/>
        <w:spacing w:before="0" w:after="138" w:line="233"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Vzorová smlouva o dílo musí být podepsán osobou oprávněnou jednat jménem či za uchazeče. </w:t>
      </w:r>
      <w:r w:rsidRPr="007A2FEF">
        <w:rPr>
          <w:rFonts w:ascii="Times New Roman" w:hAnsi="Times New Roman" w:cs="Times New Roman"/>
          <w:sz w:val="20"/>
          <w:szCs w:val="20"/>
        </w:rPr>
        <w:t>V případě, že bude Vzorová smlouva podepsána oprávněným zástupcem za uchazeče, musí uchazeč předložit v nabídce plnou moc k zastupování.</w:t>
      </w:r>
    </w:p>
    <w:p w:rsidR="007A2FEF" w:rsidRPr="00104836" w:rsidRDefault="00104836" w:rsidP="000F3E6D">
      <w:pPr>
        <w:pStyle w:val="Heading60"/>
        <w:keepNext/>
        <w:keepLines/>
        <w:numPr>
          <w:ilvl w:val="1"/>
          <w:numId w:val="19"/>
        </w:numPr>
        <w:shd w:val="clear" w:color="auto" w:fill="auto"/>
        <w:tabs>
          <w:tab w:val="left" w:pos="637"/>
        </w:tabs>
        <w:spacing w:after="74" w:line="210" w:lineRule="exact"/>
        <w:rPr>
          <w:rFonts w:ascii="Times New Roman" w:hAnsi="Times New Roman" w:cs="Times New Roman"/>
          <w:b/>
          <w:sz w:val="20"/>
          <w:szCs w:val="20"/>
          <w:u w:val="single"/>
        </w:rPr>
      </w:pPr>
      <w:bookmarkStart w:id="36" w:name="bookmark52"/>
      <w:r w:rsidRPr="00104836">
        <w:rPr>
          <w:rFonts w:ascii="Times New Roman" w:hAnsi="Times New Roman" w:cs="Times New Roman"/>
          <w:b/>
          <w:color w:val="000000"/>
          <w:sz w:val="20"/>
          <w:szCs w:val="20"/>
          <w:u w:val="single"/>
          <w:lang w:eastAsia="cs-CZ" w:bidi="cs-CZ"/>
        </w:rPr>
        <w:t xml:space="preserve"> </w:t>
      </w:r>
      <w:r w:rsidR="007A2FEF" w:rsidRPr="00104836">
        <w:rPr>
          <w:rFonts w:ascii="Times New Roman" w:hAnsi="Times New Roman" w:cs="Times New Roman"/>
          <w:b/>
          <w:color w:val="000000"/>
          <w:sz w:val="20"/>
          <w:szCs w:val="20"/>
          <w:u w:val="single"/>
          <w:lang w:eastAsia="cs-CZ" w:bidi="cs-CZ"/>
        </w:rPr>
        <w:t>Formální požadavky na nabídku a struktura nabídky</w:t>
      </w:r>
      <w:bookmarkEnd w:id="36"/>
    </w:p>
    <w:p w:rsidR="007A2FEF" w:rsidRPr="007A2FEF" w:rsidRDefault="007A2FEF" w:rsidP="007A2FEF">
      <w:pPr>
        <w:pStyle w:val="Bodytext70"/>
        <w:shd w:val="clear" w:color="auto" w:fill="auto"/>
        <w:spacing w:before="0" w:after="91"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Nabídka bude zpracována v tištěné formě a to v jednom originále (</w:t>
      </w:r>
      <w:proofErr w:type="gramStart"/>
      <w:r w:rsidRPr="007A2FEF">
        <w:rPr>
          <w:rFonts w:ascii="Times New Roman" w:hAnsi="Times New Roman" w:cs="Times New Roman"/>
          <w:color w:val="000000"/>
          <w:sz w:val="20"/>
          <w:szCs w:val="20"/>
          <w:lang w:eastAsia="cs-CZ" w:bidi="cs-CZ"/>
        </w:rPr>
        <w:t>označeném ,,ORIGINÁL</w:t>
      </w:r>
      <w:proofErr w:type="gramEnd"/>
      <w:r w:rsidRPr="007A2FEF">
        <w:rPr>
          <w:rFonts w:ascii="Times New Roman" w:hAnsi="Times New Roman" w:cs="Times New Roman"/>
          <w:color w:val="000000"/>
          <w:sz w:val="20"/>
          <w:szCs w:val="20"/>
          <w:lang w:eastAsia="cs-CZ" w:bidi="cs-CZ"/>
        </w:rPr>
        <w:t>“) a jedné kopii (označené „KOPIE“). Originál i kopie budou viditelně označeny. Nabídka bude podepsána oprávněným zástupcem uchazeče.</w:t>
      </w:r>
    </w:p>
    <w:p w:rsidR="007A2FEF" w:rsidRPr="007A2FEF" w:rsidRDefault="007A2FEF" w:rsidP="007A2FEF">
      <w:pPr>
        <w:pStyle w:val="Bodytext70"/>
        <w:shd w:val="clear" w:color="auto" w:fill="auto"/>
        <w:spacing w:before="0" w:after="0" w:line="264" w:lineRule="exact"/>
        <w:ind w:left="440" w:hanging="440"/>
        <w:rPr>
          <w:rFonts w:ascii="Times New Roman" w:hAnsi="Times New Roman" w:cs="Times New Roman"/>
          <w:sz w:val="20"/>
          <w:szCs w:val="20"/>
        </w:rPr>
      </w:pPr>
      <w:r w:rsidRPr="007A2FEF">
        <w:rPr>
          <w:rFonts w:ascii="Times New Roman" w:hAnsi="Times New Roman" w:cs="Times New Roman"/>
          <w:sz w:val="20"/>
          <w:szCs w:val="20"/>
        </w:rPr>
        <w:t>Nabídka musí být v jedné uzavřené obálce, která musí být:</w:t>
      </w:r>
    </w:p>
    <w:p w:rsidR="007A2FEF" w:rsidRPr="007A2FEF" w:rsidRDefault="007A2FEF" w:rsidP="00104836">
      <w:pPr>
        <w:pStyle w:val="Bodytext70"/>
        <w:shd w:val="clear" w:color="auto" w:fill="auto"/>
        <w:spacing w:before="0" w:after="0" w:line="264"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označena: NEOTVÍRAT — veřejná zakázka „</w:t>
      </w:r>
      <w:r w:rsidR="00D20156" w:rsidRPr="00D20156">
        <w:rPr>
          <w:bCs w:val="0"/>
          <w:sz w:val="20"/>
          <w:szCs w:val="20"/>
        </w:rPr>
        <w:t>Doplnění hracích prvků u dětského hřiště v Lesonicích</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7"/>
        </w:numPr>
        <w:shd w:val="clear" w:color="auto" w:fill="auto"/>
        <w:tabs>
          <w:tab w:val="left" w:pos="1016"/>
        </w:tabs>
        <w:spacing w:before="0" w:after="0"/>
        <w:ind w:left="7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opatřena adresou příjemce</w:t>
      </w:r>
    </w:p>
    <w:p w:rsidR="007A2FEF" w:rsidRPr="007A2FEF" w:rsidRDefault="007A2FEF" w:rsidP="000F3E6D">
      <w:pPr>
        <w:pStyle w:val="Bodytext70"/>
        <w:numPr>
          <w:ilvl w:val="0"/>
          <w:numId w:val="7"/>
        </w:numPr>
        <w:shd w:val="clear" w:color="auto" w:fill="auto"/>
        <w:tabs>
          <w:tab w:val="left" w:pos="1016"/>
        </w:tabs>
        <w:spacing w:before="0" w:after="0"/>
        <w:ind w:left="7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opatřena adresou zájemce.</w:t>
      </w:r>
    </w:p>
    <w:p w:rsidR="007A2FEF" w:rsidRPr="007A2FEF" w:rsidRDefault="007A2FEF" w:rsidP="007A2FEF">
      <w:pPr>
        <w:pStyle w:val="Bodytext70"/>
        <w:shd w:val="clear" w:color="auto" w:fill="auto"/>
        <w:spacing w:before="0" w:after="122"/>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eviduje podané nabídky s uvedením pořadového čísla, data a času jejich doručení.</w:t>
      </w:r>
    </w:p>
    <w:p w:rsidR="007A2FEF" w:rsidRPr="007A2FEF" w:rsidRDefault="007A2FEF" w:rsidP="007A2FEF">
      <w:pPr>
        <w:pStyle w:val="Bodytext70"/>
        <w:shd w:val="clear" w:color="auto" w:fill="auto"/>
        <w:spacing w:before="0" w:after="109"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si dovoluje požádat uchazeče z důvodu přehledného posouzení a hodnocení nabídek o dodržení níže uvedené struktury nabídky. Dále žádá o řádné očíslování všech listů nabídky včetně příloh, svázání nabídky do jednoho svazku a zabezpečení proti manipulaci s jednotlivými listy.</w:t>
      </w:r>
    </w:p>
    <w:p w:rsidR="007A2FEF" w:rsidRPr="007A2FEF" w:rsidRDefault="007A2FEF" w:rsidP="000F3E6D">
      <w:pPr>
        <w:pStyle w:val="Bodytext70"/>
        <w:numPr>
          <w:ilvl w:val="0"/>
          <w:numId w:val="15"/>
        </w:numPr>
        <w:shd w:val="clear" w:color="auto" w:fill="auto"/>
        <w:tabs>
          <w:tab w:val="left" w:pos="762"/>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sz w:val="20"/>
          <w:szCs w:val="20"/>
        </w:rPr>
        <w:t>STRUKTURA NABÍDKY:</w:t>
      </w:r>
    </w:p>
    <w:p w:rsidR="007A2FEF" w:rsidRPr="007A2FEF" w:rsidRDefault="007A2FEF" w:rsidP="000F3E6D">
      <w:pPr>
        <w:pStyle w:val="Bodytext70"/>
        <w:numPr>
          <w:ilvl w:val="0"/>
          <w:numId w:val="13"/>
        </w:numPr>
        <w:shd w:val="clear" w:color="auto" w:fill="auto"/>
        <w:tabs>
          <w:tab w:val="left" w:pos="408"/>
        </w:tabs>
        <w:spacing w:before="0" w:after="0" w:line="242"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Krycí list nabídky (jako první list nabídky bude použit formulář označený jako Příloha č. 1)</w:t>
      </w:r>
    </w:p>
    <w:p w:rsidR="007A2FEF" w:rsidRPr="007A2FEF" w:rsidRDefault="007A2FEF" w:rsidP="000F3E6D">
      <w:pPr>
        <w:pStyle w:val="Bodytext70"/>
        <w:numPr>
          <w:ilvl w:val="0"/>
          <w:numId w:val="13"/>
        </w:numPr>
        <w:shd w:val="clear" w:color="auto" w:fill="auto"/>
        <w:tabs>
          <w:tab w:val="left" w:pos="408"/>
        </w:tabs>
        <w:spacing w:before="0" w:after="0" w:line="242"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lastRenderedPageBreak/>
        <w:t>Prokázání kvalifikace</w:t>
      </w:r>
    </w:p>
    <w:p w:rsidR="007A2FEF" w:rsidRPr="007A2FEF" w:rsidRDefault="007A2FEF" w:rsidP="000F3E6D">
      <w:pPr>
        <w:pStyle w:val="Bodytext70"/>
        <w:numPr>
          <w:ilvl w:val="0"/>
          <w:numId w:val="16"/>
        </w:numPr>
        <w:shd w:val="clear" w:color="auto" w:fill="auto"/>
        <w:tabs>
          <w:tab w:val="left" w:pos="782"/>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Základní způsobilost a ekonomická kvalifikace - čestné prohlášení (Příloha č. 2)</w:t>
      </w:r>
    </w:p>
    <w:p w:rsidR="007A2FEF" w:rsidRPr="007A2FEF" w:rsidRDefault="007A2FEF" w:rsidP="000F3E6D">
      <w:pPr>
        <w:pStyle w:val="Bodytext70"/>
        <w:numPr>
          <w:ilvl w:val="0"/>
          <w:numId w:val="16"/>
        </w:numPr>
        <w:shd w:val="clear" w:color="auto" w:fill="auto"/>
        <w:tabs>
          <w:tab w:val="left" w:pos="801"/>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Profesní kvalifikační předpoklady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výpis z </w:t>
      </w:r>
      <w:r w:rsidRPr="007A2FEF">
        <w:rPr>
          <w:rFonts w:ascii="Times New Roman" w:hAnsi="Times New Roman" w:cs="Times New Roman"/>
          <w:color w:val="000000"/>
          <w:sz w:val="20"/>
          <w:szCs w:val="20"/>
          <w:lang w:val="en-US" w:bidi="en-US"/>
        </w:rPr>
        <w:t xml:space="preserve">OR </w:t>
      </w:r>
      <w:r w:rsidRPr="007A2FEF">
        <w:rPr>
          <w:rFonts w:ascii="Times New Roman" w:hAnsi="Times New Roman" w:cs="Times New Roman"/>
          <w:color w:val="000000"/>
          <w:sz w:val="20"/>
          <w:szCs w:val="20"/>
          <w:lang w:eastAsia="cs-CZ" w:bidi="cs-CZ"/>
        </w:rPr>
        <w:t>(ne starší 90 dnů ke dni podání nabídky)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doklady o oprávnění k podnikání - výpis ze ŽL</w:t>
      </w:r>
    </w:p>
    <w:p w:rsidR="007A2FEF" w:rsidRPr="007A2FEF" w:rsidRDefault="007A2FEF" w:rsidP="000F3E6D">
      <w:pPr>
        <w:pStyle w:val="Bodytext70"/>
        <w:numPr>
          <w:ilvl w:val="0"/>
          <w:numId w:val="16"/>
        </w:numPr>
        <w:shd w:val="clear" w:color="auto" w:fill="auto"/>
        <w:tabs>
          <w:tab w:val="left" w:pos="801"/>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technické kvalifikační předpoklady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seznam stavebních prací za</w:t>
      </w:r>
      <w:r w:rsidR="00104836">
        <w:rPr>
          <w:rFonts w:ascii="Times New Roman" w:hAnsi="Times New Roman" w:cs="Times New Roman"/>
          <w:color w:val="000000"/>
          <w:sz w:val="20"/>
          <w:szCs w:val="20"/>
          <w:lang w:eastAsia="cs-CZ" w:bidi="cs-CZ"/>
        </w:rPr>
        <w:t xml:space="preserve"> posledních 5 let (Příloha č. 3</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osvědčení objednatelů o řádném plnění stavebních prací</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 případě prokazování kvalifikace subdodavateli nebo více dodavateli společně doklady dle čl. </w:t>
      </w:r>
      <w:r w:rsidR="00BC6C07">
        <w:rPr>
          <w:rFonts w:ascii="Times New Roman" w:hAnsi="Times New Roman" w:cs="Times New Roman"/>
          <w:color w:val="000000"/>
          <w:sz w:val="20"/>
          <w:szCs w:val="20"/>
          <w:lang w:eastAsia="cs-CZ" w:bidi="cs-CZ"/>
        </w:rPr>
        <w:t>4</w:t>
      </w:r>
      <w:r w:rsidRPr="007A2FEF">
        <w:rPr>
          <w:rFonts w:ascii="Times New Roman" w:hAnsi="Times New Roman" w:cs="Times New Roman"/>
          <w:color w:val="000000"/>
          <w:sz w:val="20"/>
          <w:szCs w:val="20"/>
          <w:lang w:eastAsia="cs-CZ" w:bidi="cs-CZ"/>
        </w:rPr>
        <w:t>.2.</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Čestné prohlášení k pojistné smlouvě (Příloha č. 4).</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Seznam případných subdodavatelů včetně rozsahu prací, které budou zajišťovat nebo čestné prohlášení o realizaci veřejné zakázky vlastními silami (lze použít Přílohu č. </w:t>
      </w:r>
      <w:r w:rsidR="00FE010A">
        <w:rPr>
          <w:rFonts w:ascii="Times New Roman" w:hAnsi="Times New Roman" w:cs="Times New Roman"/>
          <w:color w:val="000000"/>
          <w:sz w:val="20"/>
          <w:szCs w:val="20"/>
          <w:lang w:eastAsia="cs-CZ" w:bidi="cs-CZ"/>
        </w:rPr>
        <w:t>5</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Vzorová smlouva (Příloha č. </w:t>
      </w:r>
      <w:r w:rsidR="00FE010A">
        <w:rPr>
          <w:rFonts w:ascii="Times New Roman" w:hAnsi="Times New Roman" w:cs="Times New Roman"/>
          <w:color w:val="000000"/>
          <w:sz w:val="20"/>
          <w:szCs w:val="20"/>
          <w:lang w:eastAsia="cs-CZ" w:bidi="cs-CZ"/>
        </w:rPr>
        <w:t>6</w:t>
      </w:r>
      <w:r w:rsidRPr="007A2FEF">
        <w:rPr>
          <w:rFonts w:ascii="Times New Roman" w:hAnsi="Times New Roman" w:cs="Times New Roman"/>
          <w:color w:val="000000"/>
          <w:sz w:val="20"/>
          <w:szCs w:val="20"/>
          <w:lang w:eastAsia="cs-CZ" w:bidi="cs-CZ"/>
        </w:rPr>
        <w:t xml:space="preserve">) podepsaná osobou oprávněnou jednat jménem či za uchazeče - </w:t>
      </w:r>
      <w:r w:rsidRPr="007A2FEF">
        <w:rPr>
          <w:rFonts w:ascii="Times New Roman" w:hAnsi="Times New Roman" w:cs="Times New Roman"/>
          <w:sz w:val="20"/>
          <w:szCs w:val="20"/>
        </w:rPr>
        <w:t>V případě, že bude Vzorová smlouva podepsána oprávněným zástupcem za uchazeče, musí uchazeč předložit v nabídce plnou moc k zastupování.</w:t>
      </w:r>
      <w:r w:rsidRPr="007A2FEF">
        <w:rPr>
          <w:rFonts w:ascii="Times New Roman" w:hAnsi="Times New Roman" w:cs="Times New Roman"/>
          <w:color w:val="000000"/>
          <w:sz w:val="20"/>
          <w:szCs w:val="20"/>
          <w:lang w:eastAsia="cs-CZ" w:bidi="cs-CZ"/>
        </w:rPr>
        <w:t xml:space="preserve"> Vzorová smlouva bude dále obsahovat následující přílohy:</w:t>
      </w:r>
    </w:p>
    <w:p w:rsidR="007A2FEF" w:rsidRPr="007A2FEF" w:rsidRDefault="007A2FEF" w:rsidP="000F3E6D">
      <w:pPr>
        <w:pStyle w:val="Bodytext70"/>
        <w:numPr>
          <w:ilvl w:val="0"/>
          <w:numId w:val="17"/>
        </w:numPr>
        <w:shd w:val="clear" w:color="auto" w:fill="auto"/>
        <w:tabs>
          <w:tab w:val="left" w:pos="794"/>
        </w:tabs>
        <w:spacing w:before="0" w:after="0" w:line="238"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Oceněný rozpočet</w:t>
      </w:r>
    </w:p>
    <w:p w:rsidR="007A2FEF" w:rsidRPr="007A2FEF" w:rsidRDefault="007A2FEF" w:rsidP="00C62AF5">
      <w:pPr>
        <w:pStyle w:val="Bodytext70"/>
        <w:shd w:val="clear" w:color="auto" w:fill="auto"/>
        <w:tabs>
          <w:tab w:val="left" w:pos="803"/>
        </w:tabs>
        <w:spacing w:before="0" w:after="0" w:line="238" w:lineRule="exact"/>
        <w:ind w:left="440" w:firstLine="0"/>
        <w:rPr>
          <w:rFonts w:ascii="Times New Roman" w:hAnsi="Times New Roman" w:cs="Times New Roman"/>
          <w:sz w:val="20"/>
          <w:szCs w:val="20"/>
        </w:rPr>
      </w:pPr>
    </w:p>
    <w:p w:rsidR="007A2FEF" w:rsidRPr="007A2FEF" w:rsidRDefault="007A2FEF" w:rsidP="000F3E6D">
      <w:pPr>
        <w:pStyle w:val="Bodytext70"/>
        <w:numPr>
          <w:ilvl w:val="0"/>
          <w:numId w:val="13"/>
        </w:numPr>
        <w:shd w:val="clear" w:color="auto" w:fill="auto"/>
        <w:tabs>
          <w:tab w:val="left" w:pos="408"/>
        </w:tabs>
        <w:spacing w:before="0" w:after="354"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 případě společné nabídky více dodavatelů písemný závazek dodavatelů dle čl. </w:t>
      </w:r>
      <w:r w:rsidRPr="007A2FEF">
        <w:rPr>
          <w:rStyle w:val="Bodytext7Spacing1pt"/>
          <w:rFonts w:ascii="Times New Roman" w:hAnsi="Times New Roman" w:cs="Times New Roman"/>
          <w:sz w:val="20"/>
          <w:szCs w:val="20"/>
        </w:rPr>
        <w:t>1</w:t>
      </w:r>
      <w:r w:rsidR="00104836">
        <w:rPr>
          <w:rStyle w:val="Bodytext7Spacing1pt"/>
          <w:rFonts w:ascii="Times New Roman" w:hAnsi="Times New Roman" w:cs="Times New Roman"/>
          <w:sz w:val="20"/>
          <w:szCs w:val="20"/>
        </w:rPr>
        <w:t>0</w:t>
      </w:r>
      <w:r w:rsidRPr="007A2FEF">
        <w:rPr>
          <w:rStyle w:val="Bodytext7Spacing1pt"/>
          <w:rFonts w:ascii="Times New Roman" w:hAnsi="Times New Roman" w:cs="Times New Roman"/>
          <w:sz w:val="20"/>
          <w:szCs w:val="20"/>
        </w:rPr>
        <w:t>.1.</w:t>
      </w:r>
    </w:p>
    <w:p w:rsidR="007A2FEF" w:rsidRPr="004063FB" w:rsidRDefault="007A2FEF" w:rsidP="004063FB">
      <w:pPr>
        <w:pStyle w:val="Bodytext70"/>
        <w:shd w:val="clear" w:color="auto" w:fill="auto"/>
        <w:tabs>
          <w:tab w:val="left" w:pos="762"/>
        </w:tabs>
        <w:spacing w:before="0" w:after="48" w:line="170" w:lineRule="exact"/>
        <w:ind w:left="440" w:firstLine="0"/>
        <w:rPr>
          <w:rFonts w:ascii="Times New Roman" w:hAnsi="Times New Roman" w:cs="Times New Roman"/>
          <w:sz w:val="20"/>
          <w:szCs w:val="20"/>
        </w:rPr>
      </w:pPr>
      <w:r w:rsidRPr="004063FB">
        <w:rPr>
          <w:rFonts w:ascii="Times New Roman" w:hAnsi="Times New Roman" w:cs="Times New Roman"/>
          <w:sz w:val="20"/>
          <w:szCs w:val="20"/>
        </w:rPr>
        <w:t>PLATNÉ DOKLADY PŘEDKLÁDANÉ PŘED PODPISEM SMLOUVY O DÍLO (prosté kopie):</w:t>
      </w:r>
    </w:p>
    <w:p w:rsidR="007A2FEF" w:rsidRPr="004063FB" w:rsidRDefault="007A2FEF" w:rsidP="000F3E6D">
      <w:pPr>
        <w:pStyle w:val="Bodytext70"/>
        <w:numPr>
          <w:ilvl w:val="0"/>
          <w:numId w:val="13"/>
        </w:numPr>
        <w:shd w:val="clear" w:color="auto" w:fill="auto"/>
        <w:tabs>
          <w:tab w:val="left" w:pos="408"/>
        </w:tabs>
        <w:spacing w:before="0" w:after="0" w:line="170" w:lineRule="exact"/>
        <w:ind w:left="440" w:hanging="440"/>
        <w:rPr>
          <w:rFonts w:ascii="Times New Roman" w:hAnsi="Times New Roman" w:cs="Times New Roman"/>
          <w:sz w:val="20"/>
          <w:szCs w:val="20"/>
        </w:rPr>
      </w:pPr>
      <w:r w:rsidRPr="004063FB">
        <w:rPr>
          <w:rFonts w:ascii="Times New Roman" w:hAnsi="Times New Roman" w:cs="Times New Roman"/>
          <w:sz w:val="20"/>
          <w:szCs w:val="20"/>
          <w:lang w:eastAsia="cs-CZ" w:bidi="cs-CZ"/>
        </w:rPr>
        <w:t>Pojistnou smlouvu na pojištění odpovědnosti za škodu</w:t>
      </w:r>
    </w:p>
    <w:p w:rsidR="00104836" w:rsidRPr="007D0BA1" w:rsidRDefault="00104836" w:rsidP="00104836">
      <w:pPr>
        <w:pStyle w:val="Bodytext70"/>
        <w:shd w:val="clear" w:color="auto" w:fill="auto"/>
        <w:tabs>
          <w:tab w:val="left" w:pos="408"/>
        </w:tabs>
        <w:spacing w:before="0" w:after="0" w:line="170" w:lineRule="exact"/>
        <w:ind w:left="440" w:firstLine="0"/>
        <w:rPr>
          <w:rFonts w:ascii="Times New Roman" w:hAnsi="Times New Roman" w:cs="Times New Roman"/>
          <w:color w:val="FF0000"/>
          <w:sz w:val="20"/>
          <w:szCs w:val="20"/>
        </w:rPr>
      </w:pPr>
    </w:p>
    <w:p w:rsidR="007A2FEF" w:rsidRPr="00104836" w:rsidRDefault="007A2FEF" w:rsidP="000F3E6D">
      <w:pPr>
        <w:pStyle w:val="Heading50"/>
        <w:keepNext/>
        <w:keepLines/>
        <w:numPr>
          <w:ilvl w:val="0"/>
          <w:numId w:val="22"/>
        </w:numPr>
        <w:shd w:val="clear" w:color="auto" w:fill="auto"/>
        <w:tabs>
          <w:tab w:val="left" w:pos="471"/>
        </w:tabs>
        <w:spacing w:before="0" w:after="149" w:line="170" w:lineRule="exact"/>
        <w:rPr>
          <w:rFonts w:ascii="Times New Roman" w:hAnsi="Times New Roman" w:cs="Times New Roman"/>
          <w:sz w:val="20"/>
          <w:szCs w:val="20"/>
          <w:u w:val="single"/>
        </w:rPr>
      </w:pPr>
      <w:bookmarkStart w:id="37" w:name="bookmark53"/>
      <w:r w:rsidRPr="00104836">
        <w:rPr>
          <w:rFonts w:ascii="Times New Roman" w:hAnsi="Times New Roman" w:cs="Times New Roman"/>
          <w:sz w:val="20"/>
          <w:szCs w:val="20"/>
          <w:u w:val="single"/>
        </w:rPr>
        <w:t>Hodnocení nabídek</w:t>
      </w:r>
      <w:bookmarkEnd w:id="37"/>
    </w:p>
    <w:p w:rsidR="007A2FEF" w:rsidRPr="007A2FEF" w:rsidRDefault="007A2FEF" w:rsidP="007A2FEF">
      <w:pPr>
        <w:pStyle w:val="Bodytext60"/>
        <w:shd w:val="clear" w:color="auto" w:fill="auto"/>
        <w:spacing w:before="0" w:after="106"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Základním hodnotícím kritériem veřejné zakázky je </w:t>
      </w:r>
      <w:r w:rsidRPr="007A2FEF">
        <w:rPr>
          <w:rStyle w:val="Bodytext6Bold"/>
          <w:rFonts w:ascii="Times New Roman" w:hAnsi="Times New Roman" w:cs="Times New Roman"/>
          <w:sz w:val="20"/>
          <w:szCs w:val="20"/>
        </w:rPr>
        <w:t>nejnižší nabídková cena</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70"/>
        <w:shd w:val="clear" w:color="auto" w:fill="auto"/>
        <w:spacing w:before="0" w:after="0" w:line="228" w:lineRule="exact"/>
        <w:ind w:firstLine="0"/>
        <w:rPr>
          <w:rFonts w:ascii="Times New Roman" w:hAnsi="Times New Roman" w:cs="Times New Roman"/>
          <w:sz w:val="20"/>
          <w:szCs w:val="20"/>
        </w:rPr>
      </w:pPr>
      <w:r w:rsidRPr="007A2FEF">
        <w:rPr>
          <w:rStyle w:val="Bodytext7NotBold"/>
          <w:rFonts w:ascii="Times New Roman" w:hAnsi="Times New Roman" w:cs="Times New Roman"/>
          <w:sz w:val="20"/>
          <w:szCs w:val="20"/>
        </w:rPr>
        <w:t xml:space="preserve">Hodnotící komise bude hodnotit </w:t>
      </w:r>
      <w:r w:rsidRPr="007A2FEF">
        <w:rPr>
          <w:rFonts w:ascii="Times New Roman" w:hAnsi="Times New Roman" w:cs="Times New Roman"/>
          <w:color w:val="000000"/>
          <w:sz w:val="20"/>
          <w:szCs w:val="20"/>
          <w:lang w:eastAsia="cs-CZ" w:bidi="cs-CZ"/>
        </w:rPr>
        <w:t>nabídkovou cenu díla bez DPH uvedenou ve smlouvě o dílo a doloženou oceněným položkovým rozpočtem</w:t>
      </w:r>
      <w:r w:rsidRPr="007A2FEF">
        <w:rPr>
          <w:rStyle w:val="Bodytext7NotBold"/>
          <w:rFonts w:ascii="Times New Roman" w:hAnsi="Times New Roman" w:cs="Times New Roman"/>
          <w:sz w:val="20"/>
          <w:szCs w:val="20"/>
        </w:rPr>
        <w:t>.</w:t>
      </w:r>
    </w:p>
    <w:p w:rsidR="007A2FEF" w:rsidRPr="007A2FEF" w:rsidRDefault="007A2FEF" w:rsidP="007A2FEF">
      <w:pPr>
        <w:pStyle w:val="Bodytext60"/>
        <w:shd w:val="clear" w:color="auto" w:fill="auto"/>
        <w:spacing w:before="0" w:after="22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Pořadí nabídek bude stanoveno podle výše </w:t>
      </w:r>
      <w:r w:rsidRPr="007A2FEF">
        <w:rPr>
          <w:rStyle w:val="Bodytext6Bold"/>
          <w:rFonts w:ascii="Times New Roman" w:hAnsi="Times New Roman" w:cs="Times New Roman"/>
          <w:sz w:val="20"/>
          <w:szCs w:val="20"/>
        </w:rPr>
        <w:t xml:space="preserve">nabídkové ceny díla bez DPH. </w:t>
      </w:r>
      <w:r w:rsidRPr="007A2FEF">
        <w:rPr>
          <w:rFonts w:ascii="Times New Roman" w:hAnsi="Times New Roman" w:cs="Times New Roman"/>
          <w:color w:val="000000"/>
          <w:sz w:val="20"/>
          <w:szCs w:val="20"/>
          <w:lang w:eastAsia="cs-CZ" w:bidi="cs-CZ"/>
        </w:rPr>
        <w:t xml:space="preserve">Před stanovením pořadí úspěšnosti nabídek posoudí hodnotící komise výši nabídkových cen ve vztahu k předmětu veřejné zakázky (posouzení, jestli jde či nejde o mimořádně nízkou nabídkovou </w:t>
      </w:r>
      <w:proofErr w:type="gramStart"/>
      <w:r w:rsidRPr="007A2FEF">
        <w:rPr>
          <w:rFonts w:ascii="Times New Roman" w:hAnsi="Times New Roman" w:cs="Times New Roman"/>
          <w:color w:val="000000"/>
          <w:sz w:val="20"/>
          <w:szCs w:val="20"/>
          <w:lang w:eastAsia="cs-CZ" w:bidi="cs-CZ"/>
        </w:rPr>
        <w:t>cenu)</w:t>
      </w:r>
      <w:r w:rsidR="009C5D25">
        <w:rPr>
          <w:rFonts w:ascii="Times New Roman" w:hAnsi="Times New Roman" w:cs="Times New Roman"/>
          <w:color w:val="000000"/>
          <w:sz w:val="20"/>
          <w:szCs w:val="20"/>
          <w:lang w:eastAsia="cs-CZ" w:bidi="cs-CZ"/>
        </w:rPr>
        <w:t xml:space="preserve"> </w:t>
      </w:r>
      <w:r w:rsidRPr="007A2FEF">
        <w:rPr>
          <w:rFonts w:ascii="Times New Roman" w:hAnsi="Times New Roman" w:cs="Times New Roman"/>
          <w:color w:val="000000"/>
          <w:sz w:val="20"/>
          <w:szCs w:val="20"/>
          <w:lang w:eastAsia="cs-CZ" w:bidi="cs-CZ"/>
        </w:rPr>
        <w:t>.</w:t>
      </w:r>
      <w:r w:rsidR="009C5D25">
        <w:rPr>
          <w:rFonts w:ascii="Times New Roman" w:hAnsi="Times New Roman" w:cs="Times New Roman"/>
          <w:color w:val="000000"/>
          <w:sz w:val="20"/>
          <w:szCs w:val="20"/>
          <w:lang w:eastAsia="cs-CZ" w:bidi="cs-CZ"/>
        </w:rPr>
        <w:t xml:space="preserve"> V případě</w:t>
      </w:r>
      <w:proofErr w:type="gramEnd"/>
      <w:r w:rsidR="009C5D25">
        <w:rPr>
          <w:rFonts w:ascii="Times New Roman" w:hAnsi="Times New Roman" w:cs="Times New Roman"/>
          <w:color w:val="000000"/>
          <w:sz w:val="20"/>
          <w:szCs w:val="20"/>
          <w:lang w:eastAsia="cs-CZ" w:bidi="cs-CZ"/>
        </w:rPr>
        <w:t>, že komise dojde k závěru, že by se mohlo jednat o mimořádně nízkou nabízenou cenu, vyzve dotyčného účastníka ještě před stanovením pořadí úspěšnosti k podání vysvětlení ohledně nabídkové ceny.</w:t>
      </w:r>
    </w:p>
    <w:p w:rsidR="007A2FEF" w:rsidRPr="007A2FEF" w:rsidRDefault="007A2FEF" w:rsidP="007A2FEF">
      <w:pPr>
        <w:pStyle w:val="Bodytext60"/>
        <w:shd w:val="clear" w:color="auto" w:fill="auto"/>
        <w:spacing w:before="0" w:after="16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rozhodne o výběru nejvhodnější nabídky podle výsledku hodnocení nabídek.</w:t>
      </w:r>
    </w:p>
    <w:p w:rsidR="007A2FEF" w:rsidRPr="007A2FEF" w:rsidRDefault="007A2FEF" w:rsidP="007A2FEF">
      <w:pPr>
        <w:pStyle w:val="Bodytext60"/>
        <w:shd w:val="clear" w:color="auto" w:fill="auto"/>
        <w:spacing w:before="0" w:after="408"/>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Uchazeči jsou oprávněni proti rozhodnutí zadavatele o výběru nejvhodnější nabídky podat námitky, a to nejpozději do 3 pracovních dnů ode dne doručení tohoto rozhodnutí.</w:t>
      </w:r>
    </w:p>
    <w:p w:rsidR="007A2FEF" w:rsidRPr="00104836" w:rsidRDefault="007A2FEF" w:rsidP="000F3E6D">
      <w:pPr>
        <w:pStyle w:val="Heading50"/>
        <w:keepNext/>
        <w:keepLines/>
        <w:numPr>
          <w:ilvl w:val="0"/>
          <w:numId w:val="22"/>
        </w:numPr>
        <w:shd w:val="clear" w:color="auto" w:fill="auto"/>
        <w:tabs>
          <w:tab w:val="left" w:pos="471"/>
        </w:tabs>
        <w:spacing w:before="0" w:after="104" w:line="170" w:lineRule="exact"/>
        <w:rPr>
          <w:rFonts w:ascii="Times New Roman" w:hAnsi="Times New Roman" w:cs="Times New Roman"/>
          <w:sz w:val="20"/>
          <w:szCs w:val="20"/>
          <w:u w:val="single"/>
        </w:rPr>
      </w:pPr>
      <w:bookmarkStart w:id="38" w:name="bookmark54"/>
      <w:r w:rsidRPr="00104836">
        <w:rPr>
          <w:rFonts w:ascii="Times New Roman" w:hAnsi="Times New Roman" w:cs="Times New Roman"/>
          <w:sz w:val="20"/>
          <w:szCs w:val="20"/>
          <w:u w:val="single"/>
        </w:rPr>
        <w:t>Jiné požadavky zadavatele pro plnění veřejné zakázky</w:t>
      </w:r>
      <w:bookmarkEnd w:id="38"/>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si vyhrazuje právo ověřit a prověřit údaje uvedené jednotlivými uchazeči v nabídkách. Zadavatel </w:t>
      </w:r>
      <w:r w:rsidRPr="007A2FEF">
        <w:rPr>
          <w:rStyle w:val="Bodytext6Bold"/>
          <w:rFonts w:ascii="Times New Roman" w:hAnsi="Times New Roman" w:cs="Times New Roman"/>
          <w:sz w:val="20"/>
          <w:szCs w:val="20"/>
        </w:rPr>
        <w:t xml:space="preserve">vyloučí </w:t>
      </w:r>
      <w:r w:rsidRPr="007A2FEF">
        <w:rPr>
          <w:rFonts w:ascii="Times New Roman" w:hAnsi="Times New Roman" w:cs="Times New Roman"/>
          <w:color w:val="000000"/>
          <w:sz w:val="20"/>
          <w:szCs w:val="20"/>
          <w:lang w:eastAsia="cs-CZ" w:bidi="cs-CZ"/>
        </w:rPr>
        <w:t xml:space="preserve">uchazeče ze soutěže v případě, že uchazeč uvede ve své nabídce </w:t>
      </w:r>
      <w:r w:rsidRPr="007A2FEF">
        <w:rPr>
          <w:rStyle w:val="Bodytext6Bold"/>
          <w:rFonts w:ascii="Times New Roman" w:hAnsi="Times New Roman" w:cs="Times New Roman"/>
          <w:sz w:val="20"/>
          <w:szCs w:val="20"/>
        </w:rPr>
        <w:t>nepravdivé údaje</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70"/>
        <w:shd w:val="clear" w:color="auto" w:fill="auto"/>
        <w:spacing w:before="0" w:after="0" w:line="346"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podané nabídky nevrací a nehradí náklady spojené s účastí v zadávacím řízení.</w:t>
      </w:r>
    </w:p>
    <w:p w:rsidR="007A2FEF" w:rsidRPr="007A2FEF" w:rsidRDefault="007A2FEF" w:rsidP="007A2FEF">
      <w:pPr>
        <w:pStyle w:val="Bodytext60"/>
        <w:shd w:val="clear" w:color="auto" w:fill="auto"/>
        <w:spacing w:before="0" w:after="0" w:line="346" w:lineRule="exact"/>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 xml:space="preserve">Zadavatel požaduje </w:t>
      </w:r>
      <w:r w:rsidRPr="007A2FEF">
        <w:rPr>
          <w:rFonts w:ascii="Times New Roman" w:hAnsi="Times New Roman" w:cs="Times New Roman"/>
          <w:color w:val="000000"/>
          <w:sz w:val="20"/>
          <w:szCs w:val="20"/>
          <w:lang w:eastAsia="cs-CZ" w:bidi="cs-CZ"/>
        </w:rPr>
        <w:t>součinnost vybraného uchazeče při veřejnosprávní kontrole.</w:t>
      </w:r>
    </w:p>
    <w:p w:rsidR="007A2FEF" w:rsidRPr="007A2FEF" w:rsidRDefault="007A2FEF" w:rsidP="007A2FEF">
      <w:pPr>
        <w:pStyle w:val="Bodytext60"/>
        <w:shd w:val="clear" w:color="auto" w:fill="auto"/>
        <w:spacing w:before="0" w:after="381" w:line="346"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si vyhrazuje </w:t>
      </w:r>
      <w:r w:rsidRPr="007A2FEF">
        <w:rPr>
          <w:rStyle w:val="Bodytext6Bold"/>
          <w:rFonts w:ascii="Times New Roman" w:hAnsi="Times New Roman" w:cs="Times New Roman"/>
          <w:sz w:val="20"/>
          <w:szCs w:val="20"/>
        </w:rPr>
        <w:t xml:space="preserve">právo zrušit zadávací řízení </w:t>
      </w:r>
      <w:r w:rsidRPr="007A2FEF">
        <w:rPr>
          <w:rFonts w:ascii="Times New Roman" w:hAnsi="Times New Roman" w:cs="Times New Roman"/>
          <w:color w:val="000000"/>
          <w:sz w:val="20"/>
          <w:szCs w:val="20"/>
          <w:lang w:eastAsia="cs-CZ" w:bidi="cs-CZ"/>
        </w:rPr>
        <w:t>bez udání důvodu.</w:t>
      </w:r>
    </w:p>
    <w:p w:rsidR="007A2FEF" w:rsidRPr="00104836" w:rsidRDefault="007A2FEF" w:rsidP="000F3E6D">
      <w:pPr>
        <w:pStyle w:val="Heading50"/>
        <w:keepNext/>
        <w:keepLines/>
        <w:numPr>
          <w:ilvl w:val="0"/>
          <w:numId w:val="22"/>
        </w:numPr>
        <w:shd w:val="clear" w:color="auto" w:fill="auto"/>
        <w:tabs>
          <w:tab w:val="left" w:pos="471"/>
        </w:tabs>
        <w:spacing w:before="0" w:after="104" w:line="170" w:lineRule="exact"/>
        <w:rPr>
          <w:rFonts w:ascii="Times New Roman" w:hAnsi="Times New Roman" w:cs="Times New Roman"/>
          <w:sz w:val="20"/>
          <w:szCs w:val="20"/>
          <w:u w:val="single"/>
        </w:rPr>
      </w:pPr>
      <w:bookmarkStart w:id="39" w:name="bookmark55"/>
      <w:r w:rsidRPr="00104836">
        <w:rPr>
          <w:rFonts w:ascii="Times New Roman" w:hAnsi="Times New Roman" w:cs="Times New Roman"/>
          <w:sz w:val="20"/>
          <w:szCs w:val="20"/>
          <w:u w:val="single"/>
        </w:rPr>
        <w:t>Poskytnutí součinnosti vybraného uchazeče k uzavření smlouvy</w:t>
      </w:r>
      <w:bookmarkEnd w:id="39"/>
    </w:p>
    <w:p w:rsidR="007A2FEF" w:rsidRPr="007A2FEF" w:rsidRDefault="007A2FEF" w:rsidP="007A2FEF">
      <w:pPr>
        <w:pStyle w:val="Bodytext60"/>
        <w:shd w:val="clear" w:color="auto" w:fill="auto"/>
        <w:spacing w:before="0" w:after="408"/>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Vybraný uchazeč je povinen poskytnout zadavateli řádnou součinnost potřebnou k uzavření smlouvy tak, aby byla smlouva </w:t>
      </w:r>
      <w:r w:rsidRPr="007A2FEF">
        <w:rPr>
          <w:rStyle w:val="Bodytext6Bold"/>
          <w:rFonts w:ascii="Times New Roman" w:hAnsi="Times New Roman" w:cs="Times New Roman"/>
          <w:sz w:val="20"/>
          <w:szCs w:val="20"/>
        </w:rPr>
        <w:t xml:space="preserve">uzavřena do 15 dnů </w:t>
      </w:r>
      <w:r w:rsidRPr="007A2FEF">
        <w:rPr>
          <w:rFonts w:ascii="Times New Roman" w:hAnsi="Times New Roman" w:cs="Times New Roman"/>
          <w:color w:val="000000"/>
          <w:sz w:val="20"/>
          <w:szCs w:val="20"/>
          <w:lang w:eastAsia="cs-CZ" w:bidi="cs-CZ"/>
        </w:rPr>
        <w:t xml:space="preserve">po uplynutí lhůty pro podání námitek. Odmítne-li vybraný uchazeč uzavřít se zadavatelem smlouvu nebo neposkytne-li řádnou součinnost, aby mohla být smlouva v daném termínu uzavřena, </w:t>
      </w:r>
      <w:r w:rsidRPr="007A2FEF">
        <w:rPr>
          <w:rFonts w:ascii="Times New Roman" w:hAnsi="Times New Roman" w:cs="Times New Roman"/>
          <w:sz w:val="20"/>
          <w:szCs w:val="20"/>
        </w:rPr>
        <w:t xml:space="preserve">může uzavřít zadavatel smlouvu </w:t>
      </w:r>
      <w:r w:rsidRPr="007A2FEF">
        <w:rPr>
          <w:rFonts w:ascii="Times New Roman" w:hAnsi="Times New Roman" w:cs="Times New Roman"/>
          <w:color w:val="000000"/>
          <w:sz w:val="20"/>
          <w:szCs w:val="20"/>
          <w:lang w:eastAsia="cs-CZ" w:bidi="cs-CZ"/>
        </w:rPr>
        <w:t>s uchazečem, který se umístil jako další v pořadí.</w:t>
      </w:r>
    </w:p>
    <w:p w:rsidR="007A2FEF" w:rsidRPr="00104836" w:rsidRDefault="007A2FEF" w:rsidP="000F3E6D">
      <w:pPr>
        <w:pStyle w:val="Heading50"/>
        <w:keepNext/>
        <w:keepLines/>
        <w:numPr>
          <w:ilvl w:val="0"/>
          <w:numId w:val="22"/>
        </w:numPr>
        <w:shd w:val="clear" w:color="auto" w:fill="auto"/>
        <w:tabs>
          <w:tab w:val="left" w:pos="471"/>
        </w:tabs>
        <w:spacing w:before="0" w:after="103" w:line="170" w:lineRule="exact"/>
        <w:rPr>
          <w:rFonts w:ascii="Times New Roman" w:hAnsi="Times New Roman" w:cs="Times New Roman"/>
          <w:sz w:val="20"/>
          <w:szCs w:val="20"/>
          <w:u w:val="single"/>
        </w:rPr>
      </w:pPr>
      <w:bookmarkStart w:id="40" w:name="bookmark56"/>
      <w:r w:rsidRPr="00104836">
        <w:rPr>
          <w:rFonts w:ascii="Times New Roman" w:hAnsi="Times New Roman" w:cs="Times New Roman"/>
          <w:sz w:val="20"/>
          <w:szCs w:val="20"/>
          <w:u w:val="single"/>
        </w:rPr>
        <w:t>Závěrečné ustanovení</w:t>
      </w:r>
      <w:bookmarkEnd w:id="40"/>
    </w:p>
    <w:p w:rsidR="007A2FEF" w:rsidRPr="007A2FEF" w:rsidRDefault="007A2FEF" w:rsidP="007A2FEF">
      <w:pPr>
        <w:pStyle w:val="Bodytext60"/>
        <w:shd w:val="clear" w:color="auto" w:fill="auto"/>
        <w:spacing w:before="0" w:after="106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Splnění podmínek uvedených ve výzvě je nezbytnou podmínkou pro zařazení nabídky uchazeče do hodnocení na výběr zhotovitele předmětné veřejné zakázky.</w:t>
      </w:r>
    </w:p>
    <w:p w:rsidR="00D9322E" w:rsidRPr="007D0BA1" w:rsidRDefault="00D9322E" w:rsidP="00D9322E">
      <w:pPr>
        <w:rPr>
          <w:sz w:val="20"/>
          <w:szCs w:val="20"/>
        </w:rPr>
      </w:pPr>
      <w:r w:rsidRPr="00F62020">
        <w:lastRenderedPageBreak/>
        <w:t xml:space="preserve">   </w:t>
      </w:r>
      <w:r w:rsidRPr="007D0BA1">
        <w:rPr>
          <w:sz w:val="20"/>
          <w:szCs w:val="20"/>
        </w:rPr>
        <w:t xml:space="preserve">V Lesonicích </w:t>
      </w:r>
      <w:r w:rsidR="00B752D2">
        <w:rPr>
          <w:sz w:val="20"/>
          <w:szCs w:val="20"/>
        </w:rPr>
        <w:t>2</w:t>
      </w:r>
      <w:r w:rsidR="009C5D25">
        <w:rPr>
          <w:sz w:val="20"/>
          <w:szCs w:val="20"/>
        </w:rPr>
        <w:t xml:space="preserve">. </w:t>
      </w:r>
      <w:r w:rsidR="00D20156">
        <w:rPr>
          <w:sz w:val="20"/>
          <w:szCs w:val="20"/>
        </w:rPr>
        <w:t>srpna</w:t>
      </w:r>
      <w:r w:rsidR="00C62AF5">
        <w:rPr>
          <w:sz w:val="20"/>
          <w:szCs w:val="20"/>
        </w:rPr>
        <w:t xml:space="preserve"> 202</w:t>
      </w:r>
      <w:r w:rsidR="00B752D2">
        <w:rPr>
          <w:sz w:val="20"/>
          <w:szCs w:val="20"/>
        </w:rPr>
        <w:t>2</w:t>
      </w:r>
      <w:r w:rsidR="007D0BA1">
        <w:rPr>
          <w:sz w:val="20"/>
          <w:szCs w:val="20"/>
        </w:rPr>
        <w:tab/>
        <w:t xml:space="preserve">           </w:t>
      </w:r>
      <w:r w:rsidRPr="007D0BA1">
        <w:rPr>
          <w:sz w:val="20"/>
          <w:szCs w:val="20"/>
        </w:rPr>
        <w:t xml:space="preserve">                         </w:t>
      </w:r>
      <w:r w:rsidR="00042873" w:rsidRPr="007D0BA1">
        <w:rPr>
          <w:sz w:val="20"/>
          <w:szCs w:val="20"/>
        </w:rPr>
        <w:t xml:space="preserve">                               Mgr. Zbyněk Nejezchleba</w:t>
      </w:r>
    </w:p>
    <w:p w:rsidR="00D9322E" w:rsidRPr="007D0BA1" w:rsidRDefault="00887715" w:rsidP="00D9322E">
      <w:pPr>
        <w:rPr>
          <w:sz w:val="20"/>
          <w:szCs w:val="20"/>
        </w:rPr>
      </w:pPr>
      <w:r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t>starosta obce Lesonice</w:t>
      </w:r>
    </w:p>
    <w:p w:rsidR="00D9322E" w:rsidRPr="007D0BA1" w:rsidRDefault="00D9322E" w:rsidP="00D9322E">
      <w:pPr>
        <w:rPr>
          <w:sz w:val="20"/>
          <w:szCs w:val="20"/>
        </w:rPr>
      </w:pPr>
    </w:p>
    <w:p w:rsidR="004063FB" w:rsidRDefault="004063FB" w:rsidP="00D9322E">
      <w:pPr>
        <w:rPr>
          <w:sz w:val="20"/>
          <w:szCs w:val="20"/>
        </w:rPr>
      </w:pPr>
    </w:p>
    <w:p w:rsidR="00D9322E" w:rsidRDefault="00D9322E" w:rsidP="00D9322E">
      <w:pPr>
        <w:rPr>
          <w:sz w:val="20"/>
          <w:szCs w:val="20"/>
        </w:rPr>
      </w:pPr>
      <w:r w:rsidRPr="007D0BA1">
        <w:rPr>
          <w:sz w:val="20"/>
          <w:szCs w:val="20"/>
        </w:rPr>
        <w:t xml:space="preserve">Přílohy: </w:t>
      </w:r>
      <w:r w:rsidRPr="007D0BA1">
        <w:rPr>
          <w:sz w:val="20"/>
          <w:szCs w:val="20"/>
        </w:rPr>
        <w:tab/>
        <w:t>Krycí list nabídky</w:t>
      </w:r>
    </w:p>
    <w:p w:rsidR="00D9322E" w:rsidRDefault="008079D7" w:rsidP="00D9322E">
      <w:pPr>
        <w:rPr>
          <w:sz w:val="20"/>
          <w:szCs w:val="20"/>
        </w:rPr>
      </w:pPr>
      <w:r>
        <w:rPr>
          <w:sz w:val="20"/>
          <w:szCs w:val="20"/>
        </w:rPr>
        <w:tab/>
      </w:r>
      <w:r w:rsidR="00D9322E" w:rsidRPr="007D0BA1">
        <w:rPr>
          <w:sz w:val="20"/>
          <w:szCs w:val="20"/>
        </w:rPr>
        <w:t>Čestné prohlášení</w:t>
      </w:r>
    </w:p>
    <w:p w:rsidR="008079D7" w:rsidRDefault="008079D7" w:rsidP="00D9322E">
      <w:pPr>
        <w:rPr>
          <w:sz w:val="20"/>
          <w:szCs w:val="20"/>
        </w:rPr>
      </w:pPr>
      <w:r>
        <w:rPr>
          <w:sz w:val="20"/>
          <w:szCs w:val="20"/>
        </w:rPr>
        <w:tab/>
        <w:t>Seznam stavebních prací</w:t>
      </w:r>
    </w:p>
    <w:p w:rsidR="008079D7" w:rsidRDefault="008079D7" w:rsidP="00D9322E">
      <w:pPr>
        <w:rPr>
          <w:sz w:val="20"/>
          <w:szCs w:val="20"/>
        </w:rPr>
      </w:pPr>
      <w:r>
        <w:rPr>
          <w:sz w:val="20"/>
          <w:szCs w:val="20"/>
        </w:rPr>
        <w:tab/>
        <w:t>Čestné prohlášení k pojistné smlouvě</w:t>
      </w:r>
    </w:p>
    <w:p w:rsidR="008079D7" w:rsidRDefault="008079D7" w:rsidP="00D9322E">
      <w:pPr>
        <w:rPr>
          <w:color w:val="000000"/>
          <w:sz w:val="20"/>
          <w:szCs w:val="20"/>
          <w:lang w:bidi="cs-CZ"/>
        </w:rPr>
      </w:pPr>
      <w:r>
        <w:rPr>
          <w:sz w:val="20"/>
          <w:szCs w:val="20"/>
        </w:rPr>
        <w:tab/>
      </w:r>
      <w:r w:rsidRPr="007A2FEF">
        <w:rPr>
          <w:color w:val="000000"/>
          <w:sz w:val="20"/>
          <w:szCs w:val="20"/>
          <w:lang w:bidi="cs-CZ"/>
        </w:rPr>
        <w:t>Seznam případných subdodavatelů včetně rozsahu prací</w:t>
      </w:r>
    </w:p>
    <w:p w:rsidR="008079D7" w:rsidRPr="007D0BA1" w:rsidRDefault="008079D7" w:rsidP="00D9322E">
      <w:pPr>
        <w:rPr>
          <w:sz w:val="20"/>
          <w:szCs w:val="20"/>
        </w:rPr>
      </w:pPr>
      <w:r>
        <w:rPr>
          <w:color w:val="000000"/>
          <w:sz w:val="20"/>
          <w:szCs w:val="20"/>
          <w:lang w:bidi="cs-CZ"/>
        </w:rPr>
        <w:tab/>
        <w:t>Smlouva o dílo</w:t>
      </w:r>
    </w:p>
    <w:p w:rsidR="00D9322E" w:rsidRDefault="00D9322E" w:rsidP="00D9322E">
      <w:pPr>
        <w:rPr>
          <w:sz w:val="20"/>
          <w:szCs w:val="20"/>
        </w:rPr>
      </w:pPr>
      <w:r w:rsidRPr="007D0BA1">
        <w:rPr>
          <w:sz w:val="20"/>
          <w:szCs w:val="20"/>
        </w:rPr>
        <w:tab/>
        <w:t>Technická - projektová dokumentace</w:t>
      </w:r>
    </w:p>
    <w:p w:rsidR="008079D7" w:rsidRPr="007D0BA1" w:rsidRDefault="008079D7" w:rsidP="00D9322E">
      <w:pPr>
        <w:rPr>
          <w:sz w:val="20"/>
          <w:szCs w:val="20"/>
        </w:rPr>
      </w:pPr>
      <w:r>
        <w:rPr>
          <w:sz w:val="20"/>
          <w:szCs w:val="20"/>
        </w:rPr>
        <w:tab/>
        <w:t>Rozpočet</w:t>
      </w:r>
    </w:p>
    <w:p w:rsidR="00E67B16" w:rsidRDefault="00D9322E" w:rsidP="00D9322E">
      <w:pPr>
        <w:jc w:val="center"/>
        <w:rPr>
          <w:b/>
          <w:bCs/>
          <w:sz w:val="44"/>
          <w:szCs w:val="44"/>
        </w:rPr>
      </w:pPr>
      <w:r w:rsidRPr="00F62020">
        <w:rPr>
          <w:b/>
          <w:bCs/>
          <w:sz w:val="44"/>
          <w:szCs w:val="44"/>
        </w:rPr>
        <w:br w:type="page"/>
      </w:r>
    </w:p>
    <w:p w:rsidR="00E67B16" w:rsidRPr="00E67B16" w:rsidRDefault="00E67B16" w:rsidP="00E67B16">
      <w:pPr>
        <w:jc w:val="right"/>
        <w:rPr>
          <w:bCs/>
          <w:sz w:val="20"/>
          <w:szCs w:val="20"/>
        </w:rPr>
      </w:pPr>
      <w:r w:rsidRPr="00E67B16">
        <w:rPr>
          <w:bCs/>
          <w:sz w:val="20"/>
          <w:szCs w:val="20"/>
        </w:rPr>
        <w:lastRenderedPageBreak/>
        <w:t>Příloha č. 1</w:t>
      </w:r>
    </w:p>
    <w:p w:rsidR="00D9322E" w:rsidRPr="00F62020" w:rsidRDefault="00D9322E" w:rsidP="00D9322E">
      <w:pPr>
        <w:jc w:val="center"/>
        <w:rPr>
          <w:b/>
          <w:bCs/>
          <w:sz w:val="44"/>
          <w:szCs w:val="44"/>
        </w:rPr>
      </w:pPr>
      <w:r w:rsidRPr="00F62020">
        <w:rPr>
          <w:b/>
          <w:bCs/>
          <w:sz w:val="44"/>
          <w:szCs w:val="44"/>
        </w:rPr>
        <w:t xml:space="preserve"> KRYCÍ LIST NABÍDKY</w:t>
      </w:r>
    </w:p>
    <w:p w:rsidR="00D9322E" w:rsidRPr="004513AE" w:rsidRDefault="00D9322E" w:rsidP="00D9322E">
      <w:pPr>
        <w:jc w:val="center"/>
        <w:rPr>
          <w:color w:val="808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C5073" w:rsidRPr="00F62020" w:rsidRDefault="00D20156" w:rsidP="00FC5073">
      <w:pPr>
        <w:jc w:val="center"/>
        <w:rPr>
          <w:sz w:val="28"/>
          <w:szCs w:val="28"/>
          <w:u w:val="single"/>
        </w:rPr>
      </w:pPr>
      <w:r>
        <w:rPr>
          <w:b/>
          <w:bCs/>
          <w:sz w:val="20"/>
          <w:szCs w:val="20"/>
        </w:rPr>
        <w:t>Doplnění hracích prvků u dětského hřiště v Lesonicích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3969"/>
      </w:tblGrid>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UCHAZEČ</w:t>
            </w:r>
          </w:p>
          <w:p w:rsidR="00D9322E" w:rsidRPr="00F62020" w:rsidRDefault="00D9322E" w:rsidP="00A864E4">
            <w:pPr>
              <w:jc w:val="center"/>
              <w:rPr>
                <w:sz w:val="28"/>
                <w:szCs w:val="28"/>
              </w:rPr>
            </w:pPr>
            <w:r w:rsidRPr="00F62020">
              <w:rPr>
                <w:sz w:val="28"/>
                <w:szCs w:val="28"/>
              </w:rPr>
              <w:t>(obchodní firma nebo název)</w:t>
            </w: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p>
          <w:p w:rsidR="00D9322E" w:rsidRPr="00F62020" w:rsidRDefault="00D9322E" w:rsidP="00A864E4">
            <w:pPr>
              <w:jc w:val="center"/>
              <w:rPr>
                <w:b/>
                <w:bCs/>
                <w:color w:val="808080"/>
                <w:sz w:val="28"/>
                <w:szCs w:val="28"/>
              </w:rPr>
            </w:pPr>
            <w:r w:rsidRPr="00F62020">
              <w:rPr>
                <w:b/>
                <w:bCs/>
                <w:color w:val="808080"/>
                <w:sz w:val="28"/>
                <w:szCs w:val="28"/>
              </w:rPr>
              <w:t>Sídlo (v případě fyzické osoby bydliště)</w:t>
            </w:r>
          </w:p>
          <w:p w:rsidR="00D9322E" w:rsidRPr="00F62020" w:rsidRDefault="00D9322E" w:rsidP="00A864E4">
            <w:pPr>
              <w:rPr>
                <w:sz w:val="28"/>
                <w:szCs w:val="28"/>
              </w:rPr>
            </w:pPr>
            <w:r w:rsidRPr="00F62020">
              <w:rPr>
                <w:sz w:val="28"/>
                <w:szCs w:val="28"/>
              </w:rPr>
              <w:t>(celá adresa včetně PSČ)</w:t>
            </w:r>
          </w:p>
          <w:p w:rsidR="00D9322E" w:rsidRPr="00F62020" w:rsidRDefault="00D9322E" w:rsidP="00A864E4">
            <w:pP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Právní forma</w:t>
            </w:r>
          </w:p>
          <w:p w:rsidR="00D9322E" w:rsidRPr="00F62020" w:rsidRDefault="00D9322E" w:rsidP="00A864E4">
            <w:pPr>
              <w:jc w:val="cente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Identifikační číslo</w:t>
            </w:r>
          </w:p>
          <w:p w:rsidR="00D9322E" w:rsidRPr="00F62020" w:rsidRDefault="00D9322E" w:rsidP="00A864E4">
            <w:pPr>
              <w:jc w:val="cente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Daňové identifikační číslo</w:t>
            </w: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4606" w:type="dxa"/>
            <w:gridSpan w:val="2"/>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Rodné číslo (vyplňuje se jen v případě, že uchazeč je fyzická osoba)</w:t>
            </w:r>
          </w:p>
        </w:tc>
        <w:tc>
          <w:tcPr>
            <w:tcW w:w="3969" w:type="dxa"/>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rsidR="00D9322E" w:rsidRPr="00F62020" w:rsidRDefault="00D9322E" w:rsidP="00D9322E">
      <w:pPr>
        <w:rPr>
          <w:sz w:val="28"/>
          <w:szCs w:val="28"/>
          <w:u w:val="single"/>
        </w:rPr>
      </w:pPr>
      <w:r w:rsidRPr="004513AE">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D9322E" w:rsidRPr="00F62020" w:rsidRDefault="00D9322E" w:rsidP="00D9322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5762"/>
      </w:tblGrid>
      <w:tr w:rsidR="00D9322E" w:rsidRPr="00F62020" w:rsidTr="00A864E4">
        <w:trPr>
          <w:cantSplit/>
        </w:trPr>
        <w:tc>
          <w:tcPr>
            <w:tcW w:w="2881" w:type="dxa"/>
          </w:tcPr>
          <w:p w:rsidR="00D9322E" w:rsidRPr="00F62020" w:rsidRDefault="00D9322E" w:rsidP="00A864E4">
            <w:pPr>
              <w:rPr>
                <w:b/>
                <w:bCs/>
                <w:color w:val="808080"/>
                <w:sz w:val="28"/>
                <w:szCs w:val="28"/>
              </w:rPr>
            </w:pPr>
            <w:r w:rsidRPr="00F62020">
              <w:rPr>
                <w:b/>
                <w:bCs/>
                <w:color w:val="808080"/>
                <w:sz w:val="28"/>
                <w:szCs w:val="28"/>
              </w:rPr>
              <w:t>Předmět nabídky</w:t>
            </w:r>
          </w:p>
          <w:p w:rsidR="00D9322E" w:rsidRPr="00F62020" w:rsidRDefault="00D9322E" w:rsidP="00A864E4">
            <w:pPr>
              <w:rPr>
                <w:sz w:val="28"/>
                <w:szCs w:val="28"/>
              </w:rPr>
            </w:pPr>
          </w:p>
        </w:tc>
        <w:tc>
          <w:tcPr>
            <w:tcW w:w="5762" w:type="dxa"/>
            <w:vAlign w:val="center"/>
          </w:tcPr>
          <w:p w:rsidR="00D9322E" w:rsidRPr="00F62020" w:rsidRDefault="00D9322E" w:rsidP="00A864E4">
            <w:pPr>
              <w:jc w:val="center"/>
              <w:rPr>
                <w:b/>
                <w:bCs/>
                <w:color w:val="808080"/>
                <w:sz w:val="28"/>
                <w:szCs w:val="28"/>
              </w:rPr>
            </w:pPr>
            <w:r w:rsidRPr="00F62020">
              <w:rPr>
                <w:b/>
                <w:bCs/>
                <w:color w:val="808080"/>
                <w:sz w:val="28"/>
                <w:szCs w:val="28"/>
              </w:rPr>
              <w:t>Nabídnutá hodnota</w:t>
            </w:r>
          </w:p>
        </w:tc>
      </w:tr>
      <w:tr w:rsidR="00D9322E" w:rsidRPr="00F62020" w:rsidTr="00A864E4">
        <w:trPr>
          <w:cantSplit/>
          <w:trHeight w:val="800"/>
        </w:trPr>
        <w:tc>
          <w:tcPr>
            <w:tcW w:w="2881" w:type="dxa"/>
            <w:vAlign w:val="center"/>
          </w:tcPr>
          <w:p w:rsidR="00D9322E" w:rsidRPr="00F62020" w:rsidRDefault="00D9322E" w:rsidP="00A864E4">
            <w:pPr>
              <w:rPr>
                <w:b/>
                <w:bCs/>
                <w:color w:val="808080"/>
                <w:sz w:val="28"/>
                <w:szCs w:val="28"/>
              </w:rPr>
            </w:pPr>
            <w:r w:rsidRPr="00F62020">
              <w:rPr>
                <w:b/>
                <w:bCs/>
                <w:color w:val="808080"/>
                <w:sz w:val="28"/>
                <w:szCs w:val="28"/>
              </w:rPr>
              <w:t>CENA vč. DPH</w:t>
            </w:r>
          </w:p>
        </w:tc>
        <w:tc>
          <w:tcPr>
            <w:tcW w:w="5762" w:type="dxa"/>
            <w:vAlign w:val="center"/>
          </w:tcPr>
          <w:p w:rsidR="00D9322E" w:rsidRPr="00F62020" w:rsidRDefault="00D9322E" w:rsidP="00A864E4">
            <w:pPr>
              <w:rPr>
                <w:b/>
                <w:bCs/>
                <w:sz w:val="28"/>
                <w:szCs w:val="28"/>
              </w:rPr>
            </w:pPr>
          </w:p>
        </w:tc>
      </w:tr>
      <w:tr w:rsidR="00D9322E" w:rsidRPr="00F62020" w:rsidTr="00A864E4">
        <w:trPr>
          <w:cantSplit/>
          <w:trHeight w:val="800"/>
        </w:trPr>
        <w:tc>
          <w:tcPr>
            <w:tcW w:w="2881" w:type="dxa"/>
            <w:vAlign w:val="center"/>
          </w:tcPr>
          <w:p w:rsidR="00D9322E" w:rsidRPr="00F62020" w:rsidRDefault="00D9322E" w:rsidP="00A864E4">
            <w:pPr>
              <w:rPr>
                <w:sz w:val="28"/>
                <w:szCs w:val="28"/>
              </w:rPr>
            </w:pPr>
            <w:r w:rsidRPr="00F62020">
              <w:rPr>
                <w:b/>
                <w:bCs/>
                <w:color w:val="808080"/>
                <w:sz w:val="28"/>
                <w:szCs w:val="28"/>
              </w:rPr>
              <w:t>CENA bez DPH</w:t>
            </w:r>
          </w:p>
        </w:tc>
        <w:tc>
          <w:tcPr>
            <w:tcW w:w="5762" w:type="dxa"/>
            <w:vAlign w:val="center"/>
          </w:tcPr>
          <w:p w:rsidR="00D9322E" w:rsidRPr="00F62020" w:rsidRDefault="00D9322E" w:rsidP="00A864E4">
            <w:pPr>
              <w:rPr>
                <w:b/>
                <w:bCs/>
                <w:sz w:val="28"/>
                <w:szCs w:val="28"/>
              </w:rPr>
            </w:pPr>
          </w:p>
        </w:tc>
      </w:tr>
    </w:tbl>
    <w:p w:rsidR="00D9322E" w:rsidRPr="00F62020" w:rsidRDefault="00D9322E" w:rsidP="00D9322E">
      <w:pPr>
        <w:rPr>
          <w:sz w:val="28"/>
          <w:szCs w:val="28"/>
        </w:rPr>
      </w:pPr>
    </w:p>
    <w:p w:rsidR="00D9322E" w:rsidRPr="00F62020" w:rsidRDefault="00D9322E" w:rsidP="00D9322E">
      <w:pPr>
        <w:rPr>
          <w:sz w:val="28"/>
          <w:szCs w:val="28"/>
        </w:rPr>
      </w:pPr>
    </w:p>
    <w:p w:rsidR="00D9322E" w:rsidRPr="00F62020" w:rsidRDefault="00D9322E" w:rsidP="00D9322E">
      <w:pPr>
        <w:rPr>
          <w:sz w:val="28"/>
          <w:szCs w:val="28"/>
        </w:rPr>
      </w:pPr>
    </w:p>
    <w:p w:rsidR="00D9322E" w:rsidRPr="00F62020" w:rsidRDefault="00D9322E" w:rsidP="00D9322E">
      <w:pPr>
        <w:rPr>
          <w:sz w:val="28"/>
          <w:szCs w:val="28"/>
        </w:rPr>
      </w:pPr>
      <w:r w:rsidRPr="00F62020">
        <w:rPr>
          <w:sz w:val="28"/>
          <w:szCs w:val="28"/>
        </w:rPr>
        <w:t>V ……………………dne…………………</w:t>
      </w:r>
    </w:p>
    <w:p w:rsidR="00D9322E" w:rsidRPr="00F62020" w:rsidRDefault="00D9322E" w:rsidP="00D9322E">
      <w:pPr>
        <w:rPr>
          <w:sz w:val="28"/>
          <w:szCs w:val="28"/>
        </w:rPr>
      </w:pPr>
    </w:p>
    <w:p w:rsidR="00D9322E" w:rsidRPr="00F62020" w:rsidRDefault="00D9322E" w:rsidP="00D9322E">
      <w:pPr>
        <w:rPr>
          <w:sz w:val="28"/>
          <w:szCs w:val="28"/>
        </w:rPr>
      </w:pP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t>………………………….</w:t>
      </w:r>
    </w:p>
    <w:p w:rsidR="00D9322E" w:rsidRPr="00F62020" w:rsidRDefault="00D9322E" w:rsidP="00D9322E">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t>Razítko a podpis uchazeče</w:t>
      </w:r>
    </w:p>
    <w:p w:rsidR="00D9322E" w:rsidRPr="00F62020" w:rsidRDefault="00D9322E" w:rsidP="00D9322E"/>
    <w:p w:rsidR="004063FB" w:rsidRPr="00F62020" w:rsidRDefault="00D9322E" w:rsidP="004063FB">
      <w:pPr>
        <w:jc w:val="center"/>
        <w:rPr>
          <w:sz w:val="28"/>
          <w:szCs w:val="28"/>
          <w:u w:val="single"/>
        </w:rPr>
      </w:pPr>
      <w:r w:rsidRPr="00F62020">
        <w:br w:type="page"/>
      </w:r>
      <w:r w:rsidR="00E67B16" w:rsidRPr="00F26038">
        <w:rPr>
          <w:b/>
          <w:sz w:val="20"/>
          <w:szCs w:val="20"/>
        </w:rPr>
        <w:lastRenderedPageBreak/>
        <w:t>Příloha č. 2 výzvy k podání nabídky veřejné zakázky malého rozsahu na stavební práce na akci „</w:t>
      </w:r>
      <w:r w:rsidR="00D20156">
        <w:rPr>
          <w:b/>
          <w:bCs/>
          <w:sz w:val="20"/>
          <w:szCs w:val="20"/>
        </w:rPr>
        <w:t>Doplnění hracích prvků u dětského hřiště v Lesonicích</w:t>
      </w:r>
      <w:r w:rsidR="004063FB">
        <w:rPr>
          <w:b/>
          <w:bCs/>
          <w:sz w:val="20"/>
          <w:szCs w:val="20"/>
        </w:rPr>
        <w:t>“</w:t>
      </w:r>
    </w:p>
    <w:p w:rsidR="00E67B16" w:rsidRPr="00E67B16" w:rsidRDefault="00E67B16" w:rsidP="00E67B16">
      <w:pPr>
        <w:jc w:val="center"/>
      </w:pPr>
    </w:p>
    <w:p w:rsidR="00E67B16" w:rsidRPr="00F26038" w:rsidRDefault="00E67B16" w:rsidP="00E67B16">
      <w:pPr>
        <w:jc w:val="center"/>
        <w:rPr>
          <w:rFonts w:eastAsia="Calibri"/>
          <w:bCs/>
          <w:sz w:val="20"/>
          <w:szCs w:val="20"/>
        </w:rPr>
      </w:pPr>
      <w:r w:rsidRPr="00F26038">
        <w:rPr>
          <w:rFonts w:eastAsia="Calibri"/>
          <w:bCs/>
          <w:sz w:val="20"/>
          <w:szCs w:val="20"/>
        </w:rPr>
        <w:t>Výběrové řízení je realizováno mimo režim zákona o veřejných zakázkách</w:t>
      </w:r>
    </w:p>
    <w:p w:rsidR="00E67B16" w:rsidRPr="00F26038" w:rsidRDefault="00E67B16" w:rsidP="00E67B16">
      <w:pPr>
        <w:jc w:val="center"/>
        <w:rPr>
          <w:rFonts w:eastAsia="Calibri"/>
          <w:bCs/>
          <w:sz w:val="20"/>
          <w:szCs w:val="20"/>
        </w:rPr>
      </w:pPr>
    </w:p>
    <w:p w:rsidR="00E67B16" w:rsidRPr="00F26038" w:rsidRDefault="00E67B16" w:rsidP="00E67B16">
      <w:pPr>
        <w:jc w:val="center"/>
        <w:rPr>
          <w:rFonts w:eastAsia="Calibri"/>
          <w:bCs/>
          <w:sz w:val="20"/>
          <w:szCs w:val="20"/>
        </w:rPr>
      </w:pPr>
    </w:p>
    <w:p w:rsidR="00E67B16" w:rsidRPr="00F26038" w:rsidRDefault="00E67B16" w:rsidP="00E67B16">
      <w:pPr>
        <w:jc w:val="center"/>
        <w:rPr>
          <w:b/>
          <w:sz w:val="20"/>
          <w:szCs w:val="20"/>
        </w:rPr>
      </w:pPr>
      <w:r w:rsidRPr="00F26038">
        <w:rPr>
          <w:b/>
          <w:sz w:val="20"/>
          <w:szCs w:val="20"/>
        </w:rPr>
        <w:t xml:space="preserve">ČESTNÉ PROHLÁŠENÍ </w:t>
      </w:r>
    </w:p>
    <w:p w:rsidR="00E67B16" w:rsidRPr="00F26038" w:rsidRDefault="00E67B16" w:rsidP="00E67B16">
      <w:pPr>
        <w:jc w:val="center"/>
        <w:rPr>
          <w:rFonts w:eastAsia="Calibri"/>
          <w:bCs/>
          <w:sz w:val="20"/>
          <w:szCs w:val="20"/>
        </w:rPr>
      </w:pPr>
      <w:r w:rsidRPr="00F26038">
        <w:rPr>
          <w:b/>
          <w:sz w:val="20"/>
          <w:szCs w:val="20"/>
        </w:rPr>
        <w:t>K PROKÁZÁNÍ SPLNĚNÍ ZÁKLADNÍCH KVALIFIKAČNÍCH PŘEDPOKLADŮ</w:t>
      </w:r>
    </w:p>
    <w:p w:rsidR="00E67B16" w:rsidRPr="00F26038" w:rsidRDefault="00E67B16" w:rsidP="00E67B16">
      <w:pPr>
        <w:jc w:val="center"/>
        <w:rPr>
          <w:rFonts w:eastAsia="Calibri"/>
          <w:bCs/>
          <w:sz w:val="20"/>
          <w:szCs w:val="20"/>
        </w:rPr>
      </w:pPr>
    </w:p>
    <w:p w:rsidR="00E67B16" w:rsidRPr="00F26038" w:rsidRDefault="00D20156" w:rsidP="00E67B16">
      <w:pPr>
        <w:jc w:val="center"/>
        <w:rPr>
          <w:b/>
          <w:sz w:val="20"/>
          <w:szCs w:val="20"/>
        </w:rPr>
      </w:pPr>
      <w:r>
        <w:rPr>
          <w:b/>
          <w:bCs/>
          <w:sz w:val="20"/>
          <w:szCs w:val="20"/>
        </w:rPr>
        <w:t>Doplnění hracích prvků u dětského hřiště v Lesonicích</w:t>
      </w:r>
      <w:r w:rsidR="00E67B16" w:rsidRPr="00F26038">
        <w:rPr>
          <w:b/>
          <w:sz w:val="20"/>
          <w:szCs w:val="20"/>
        </w:rPr>
        <w:t>“</w:t>
      </w:r>
    </w:p>
    <w:p w:rsidR="00E67B16" w:rsidRPr="00F26038" w:rsidRDefault="00E67B16" w:rsidP="00E67B16">
      <w:pPr>
        <w:jc w:val="center"/>
        <w:rPr>
          <w:b/>
          <w:sz w:val="20"/>
          <w:szCs w:val="20"/>
        </w:rPr>
      </w:pPr>
    </w:p>
    <w:p w:rsidR="00E67B16" w:rsidRPr="00F26038" w:rsidRDefault="00E67B16" w:rsidP="00E67B16">
      <w:pPr>
        <w:rPr>
          <w:rFonts w:eastAsia="Calibri"/>
          <w:b/>
          <w:bCs/>
          <w:color w:val="000000"/>
          <w:sz w:val="20"/>
          <w:szCs w:val="20"/>
        </w:rPr>
      </w:pPr>
      <w:r w:rsidRPr="00F26038">
        <w:rPr>
          <w:rFonts w:eastAsia="Calibri"/>
          <w:b/>
          <w:bCs/>
          <w:color w:val="000000"/>
          <w:sz w:val="20"/>
          <w:szCs w:val="20"/>
        </w:rPr>
        <w:t>Zadavatel:</w:t>
      </w:r>
    </w:p>
    <w:p w:rsidR="00E67B16" w:rsidRPr="00F26038" w:rsidRDefault="00E67B16" w:rsidP="00E67B16">
      <w:pPr>
        <w:ind w:left="34"/>
        <w:rPr>
          <w:rFonts w:eastAsia="Calibri"/>
          <w:bCs/>
          <w:color w:val="000000"/>
          <w:sz w:val="20"/>
          <w:szCs w:val="20"/>
        </w:rPr>
      </w:pPr>
      <w:proofErr w:type="gramStart"/>
      <w:r w:rsidRPr="00F26038">
        <w:rPr>
          <w:rFonts w:eastAsia="Calibri"/>
          <w:bCs/>
          <w:color w:val="000000"/>
          <w:sz w:val="20"/>
          <w:szCs w:val="20"/>
        </w:rPr>
        <w:t>Obec  Lesonice</w:t>
      </w:r>
      <w:proofErr w:type="gramEnd"/>
    </w:p>
    <w:p w:rsidR="00E67B16" w:rsidRPr="00F26038" w:rsidRDefault="00E67B16" w:rsidP="00E67B16">
      <w:pPr>
        <w:ind w:left="34"/>
        <w:rPr>
          <w:rFonts w:eastAsia="Calibri"/>
          <w:bCs/>
          <w:color w:val="000000"/>
          <w:sz w:val="20"/>
          <w:szCs w:val="20"/>
        </w:rPr>
      </w:pPr>
      <w:r w:rsidRPr="00F26038">
        <w:rPr>
          <w:rFonts w:eastAsia="Calibri"/>
          <w:bCs/>
          <w:color w:val="000000"/>
          <w:sz w:val="20"/>
          <w:szCs w:val="20"/>
        </w:rPr>
        <w:t>IČ: 00289752</w:t>
      </w:r>
    </w:p>
    <w:p w:rsidR="00E67B16" w:rsidRPr="00F26038" w:rsidRDefault="00E67B16" w:rsidP="00E67B16">
      <w:pPr>
        <w:ind w:left="34"/>
        <w:rPr>
          <w:sz w:val="20"/>
          <w:szCs w:val="20"/>
        </w:rPr>
      </w:pPr>
      <w:r w:rsidRPr="00F26038">
        <w:rPr>
          <w:rFonts w:eastAsia="Calibri"/>
          <w:bCs/>
          <w:color w:val="000000"/>
          <w:sz w:val="20"/>
          <w:szCs w:val="20"/>
        </w:rPr>
        <w:t>Lesonice 117, 675 44</w:t>
      </w:r>
    </w:p>
    <w:p w:rsidR="00E67B16" w:rsidRPr="00F26038" w:rsidRDefault="00E67B16" w:rsidP="00E67B16">
      <w:pPr>
        <w:ind w:left="34"/>
        <w:rPr>
          <w:sz w:val="20"/>
          <w:szCs w:val="20"/>
        </w:rPr>
      </w:pPr>
    </w:p>
    <w:p w:rsidR="00E67B16" w:rsidRPr="00F26038" w:rsidRDefault="00E67B16" w:rsidP="00E67B16">
      <w:pPr>
        <w:ind w:left="34"/>
        <w:rPr>
          <w:sz w:val="20"/>
          <w:szCs w:val="20"/>
        </w:rPr>
      </w:pPr>
      <w:r w:rsidRPr="00F26038">
        <w:rPr>
          <w:rFonts w:eastAsia="Calibri"/>
          <w:color w:val="000000"/>
          <w:sz w:val="20"/>
          <w:szCs w:val="20"/>
        </w:rPr>
        <w:t xml:space="preserve">Kontaktní osoba zadavatele: Mgr. Zbyněk Nejezchleba, starosta, tel. </w:t>
      </w:r>
      <w:proofErr w:type="gramStart"/>
      <w:r w:rsidRPr="00F26038">
        <w:rPr>
          <w:rFonts w:eastAsia="Calibri"/>
          <w:color w:val="000000"/>
          <w:sz w:val="20"/>
          <w:szCs w:val="20"/>
        </w:rPr>
        <w:t>725 101 375 , e-mail</w:t>
      </w:r>
      <w:proofErr w:type="gramEnd"/>
      <w:r w:rsidRPr="00F26038">
        <w:rPr>
          <w:rFonts w:eastAsia="Calibri"/>
          <w:color w:val="000000"/>
          <w:sz w:val="20"/>
          <w:szCs w:val="20"/>
        </w:rPr>
        <w:t>: starosta@lesonice.cz</w:t>
      </w:r>
    </w:p>
    <w:p w:rsidR="00E67B16" w:rsidRPr="00F26038" w:rsidRDefault="00E67B16" w:rsidP="00E67B16">
      <w:pPr>
        <w:pStyle w:val="Zhlav"/>
        <w:jc w:val="right"/>
        <w:rPr>
          <w:b/>
          <w:sz w:val="20"/>
          <w:szCs w:val="20"/>
        </w:rPr>
      </w:pPr>
    </w:p>
    <w:tbl>
      <w:tblPr>
        <w:tblW w:w="9469" w:type="dxa"/>
        <w:tblInd w:w="108" w:type="dxa"/>
        <w:tblLayout w:type="fixed"/>
        <w:tblCellMar>
          <w:left w:w="0" w:type="dxa"/>
          <w:right w:w="0" w:type="dxa"/>
        </w:tblCellMar>
        <w:tblLook w:val="0000" w:firstRow="0" w:lastRow="0" w:firstColumn="0" w:lastColumn="0" w:noHBand="0" w:noVBand="0"/>
      </w:tblPr>
      <w:tblGrid>
        <w:gridCol w:w="4607"/>
        <w:gridCol w:w="4862"/>
      </w:tblGrid>
      <w:tr w:rsidR="00E67B16" w:rsidRPr="00F26038" w:rsidTr="00A864E4">
        <w:trPr>
          <w:trHeight w:val="397"/>
        </w:trPr>
        <w:tc>
          <w:tcPr>
            <w:tcW w:w="9469" w:type="dxa"/>
            <w:gridSpan w:val="2"/>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b/>
                <w:sz w:val="20"/>
                <w:szCs w:val="20"/>
              </w:rPr>
            </w:pPr>
            <w:r w:rsidRPr="00F26038">
              <w:rPr>
                <w:b/>
                <w:sz w:val="20"/>
                <w:szCs w:val="20"/>
              </w:rPr>
              <w:t>Údaje o uchazeči o zakázku:</w:t>
            </w: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Právní forma:</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Název/obchodní firma/jméno a příjmení:</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IČ:</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Sídlo:</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Zápis ve veřejném rejstříku:</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Statutární orgán/osoba oprávněná za uchazeče jednat:</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bl>
    <w:p w:rsidR="00E67B16" w:rsidRPr="00F26038" w:rsidRDefault="00E67B16" w:rsidP="00E67B16">
      <w:pPr>
        <w:contextualSpacing/>
        <w:jc w:val="both"/>
        <w:rPr>
          <w:i/>
          <w:sz w:val="20"/>
          <w:szCs w:val="20"/>
        </w:rPr>
      </w:pPr>
    </w:p>
    <w:p w:rsidR="00E67B16" w:rsidRPr="00F26038" w:rsidRDefault="00E67B16" w:rsidP="00E67B16">
      <w:pPr>
        <w:contextualSpacing/>
        <w:jc w:val="both"/>
        <w:rPr>
          <w:i/>
          <w:sz w:val="20"/>
          <w:szCs w:val="20"/>
        </w:rPr>
      </w:pPr>
    </w:p>
    <w:p w:rsidR="00E67B16" w:rsidRPr="00F26038" w:rsidRDefault="00E67B16" w:rsidP="00E67B16">
      <w:pPr>
        <w:contextualSpacing/>
        <w:jc w:val="both"/>
        <w:rPr>
          <w:sz w:val="20"/>
          <w:szCs w:val="20"/>
        </w:rPr>
      </w:pPr>
      <w:r w:rsidRPr="00F26038">
        <w:rPr>
          <w:b/>
          <w:sz w:val="20"/>
          <w:szCs w:val="20"/>
        </w:rPr>
        <w:t>Základní kvalifikační předpoklady splňuje dodavatel</w:t>
      </w:r>
      <w:r w:rsidRPr="00F26038">
        <w:rPr>
          <w:sz w:val="20"/>
          <w:szCs w:val="20"/>
        </w:rPr>
        <w:t>,</w:t>
      </w:r>
    </w:p>
    <w:p w:rsidR="00E67B16" w:rsidRPr="00F26038" w:rsidRDefault="00E67B16" w:rsidP="00E67B16">
      <w:pPr>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a)</w:t>
      </w:r>
      <w:r w:rsidRPr="00F26038">
        <w:rPr>
          <w:sz w:val="20"/>
          <w:szCs w:val="20"/>
        </w:rPr>
        <w:t xml:space="preserve"> který nebyl pravomocně odsouzen pro trestný čin spáchaný ve prospěch organizované zločinecké skupiny, trestný čin účasti na organizované zločinecké skupině, legalizace výnosů z trestné činnosti, podílnictví, </w:t>
      </w:r>
      <w:r w:rsidRPr="00F26038">
        <w:rPr>
          <w:rStyle w:val="Siln"/>
          <w:sz w:val="20"/>
          <w:szCs w:val="20"/>
        </w:rPr>
        <w:t>přijetí úplatku, podplacení</w:t>
      </w:r>
      <w:r w:rsidRPr="00F26038">
        <w:rPr>
          <w:bCs/>
          <w:sz w:val="20"/>
          <w:szCs w:val="20"/>
        </w:rPr>
        <w:t>,</w:t>
      </w:r>
      <w:r w:rsidRPr="00F26038">
        <w:rPr>
          <w:sz w:val="20"/>
          <w:szCs w:val="20"/>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b)</w:t>
      </w:r>
      <w:r w:rsidRPr="00F26038">
        <w:rPr>
          <w:sz w:val="20"/>
          <w:szCs w:val="20"/>
        </w:rPr>
        <w:t xml:space="preserve">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c)</w:t>
      </w:r>
      <w:r w:rsidRPr="00F26038">
        <w:rPr>
          <w:sz w:val="20"/>
          <w:szCs w:val="20"/>
        </w:rPr>
        <w:t xml:space="preserve"> který v posledních třech letech nenaplnil skutkovou podstatu jednání nekalé soutěže formou podplácení podle zvláštního právního předpisu,</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d)</w:t>
      </w:r>
      <w:r w:rsidRPr="00F26038">
        <w:rPr>
          <w:sz w:val="20"/>
          <w:szCs w:val="20"/>
        </w:rPr>
        <w:t xml:space="preserve"> vůči jehož majetku neprobíhá nebo v posledních třech letech neproběhlo insolvenční řízení, v němž bylo vydáno rozhodnutí o úpadku nebo insolvenční návrh nebyl zamítnut proto, že majetek nepostačuje k úhradě </w:t>
      </w:r>
      <w:r w:rsidRPr="00F26038">
        <w:rPr>
          <w:sz w:val="20"/>
          <w:szCs w:val="20"/>
        </w:rPr>
        <w:lastRenderedPageBreak/>
        <w:t>nákladů insolvenčního řízení, nebo nebyl konkurs zrušen proto, že majetek byl zcela nepostačující nebo zavedena nucená správa podle zvláštních právních předpisů,</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e)</w:t>
      </w:r>
      <w:r w:rsidRPr="00F26038">
        <w:rPr>
          <w:sz w:val="20"/>
          <w:szCs w:val="20"/>
        </w:rPr>
        <w:t xml:space="preserve"> který není v likvidaci,</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f)</w:t>
      </w:r>
      <w:r w:rsidRPr="00F26038">
        <w:rPr>
          <w:sz w:val="20"/>
          <w:szCs w:val="20"/>
        </w:rPr>
        <w:t xml:space="preserve"> který nemá v evidenci daní zachyceny daňové nedoplatky,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g)</w:t>
      </w:r>
      <w:r w:rsidRPr="00F26038">
        <w:rPr>
          <w:sz w:val="20"/>
          <w:szCs w:val="20"/>
        </w:rPr>
        <w:t xml:space="preserve"> který nemá nedoplatek na pojistném a na penále na veřejné zdravotní pojištění,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trike/>
          <w:sz w:val="20"/>
          <w:szCs w:val="20"/>
        </w:rPr>
      </w:pPr>
      <w:r w:rsidRPr="00F26038">
        <w:rPr>
          <w:b/>
          <w:sz w:val="20"/>
          <w:szCs w:val="20"/>
        </w:rPr>
        <w:t>h)</w:t>
      </w:r>
      <w:r w:rsidRPr="00F26038">
        <w:rPr>
          <w:sz w:val="20"/>
          <w:szCs w:val="20"/>
        </w:rPr>
        <w:t xml:space="preserve"> který nemá nedoplatek na pojistném a na penále na sociální zabezpečení a příspěvku na státní politiku zaměstnanosti,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i)</w:t>
      </w:r>
      <w:r w:rsidRPr="00F26038">
        <w:rPr>
          <w:sz w:val="20"/>
          <w:szCs w:val="20"/>
        </w:rPr>
        <w:t xml:space="preserve"> který nebyl v posledních 3 letech pravomocně disciplinárně potrestán či mu nebylo pravomocně uloženo kárné opatření podle zvláštních právních předpisů, je-li podle § 54 písm. d) zákona č. 137/2006 Sb., o veřejných zakázkách, ve znění pozdějších předpisů,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j)</w:t>
      </w:r>
      <w:r w:rsidRPr="00F26038">
        <w:rPr>
          <w:sz w:val="20"/>
          <w:szCs w:val="20"/>
        </w:rPr>
        <w:t xml:space="preserve"> který není veden v rejstříku osob se zákazem plnění veřejných zakázek a</w:t>
      </w:r>
    </w:p>
    <w:p w:rsidR="00E67B16" w:rsidRPr="00F26038" w:rsidRDefault="00E67B16" w:rsidP="00E67B16">
      <w:pPr>
        <w:widowControl w:val="0"/>
        <w:contextualSpacing/>
        <w:jc w:val="both"/>
        <w:rPr>
          <w:sz w:val="20"/>
          <w:szCs w:val="20"/>
        </w:rPr>
      </w:pPr>
    </w:p>
    <w:p w:rsidR="00E67B16" w:rsidRPr="00F26038" w:rsidRDefault="00E67B16" w:rsidP="00E67B16">
      <w:pPr>
        <w:contextualSpacing/>
        <w:jc w:val="both"/>
        <w:rPr>
          <w:sz w:val="20"/>
          <w:szCs w:val="20"/>
        </w:rPr>
      </w:pPr>
      <w:r w:rsidRPr="00F26038">
        <w:rPr>
          <w:b/>
          <w:sz w:val="20"/>
          <w:szCs w:val="20"/>
        </w:rPr>
        <w:t>k)</w:t>
      </w:r>
      <w:r w:rsidRPr="00F26038">
        <w:rPr>
          <w:sz w:val="20"/>
          <w:szCs w:val="20"/>
        </w:rPr>
        <w:t xml:space="preserve"> kterému nebyla v posledních 3 letech pravomocně uložena pokuta za umožnění výkonu nelegální práce podle zvláštního právního předpisu.</w:t>
      </w:r>
    </w:p>
    <w:p w:rsidR="00E67B16" w:rsidRPr="00F26038" w:rsidRDefault="00E67B16" w:rsidP="00E67B16">
      <w:pPr>
        <w:spacing w:line="288" w:lineRule="auto"/>
        <w:contextualSpacing/>
        <w:jc w:val="both"/>
        <w:rPr>
          <w:b/>
          <w:bCs/>
          <w:iCs/>
          <w:sz w:val="20"/>
          <w:szCs w:val="20"/>
        </w:rPr>
      </w:pPr>
    </w:p>
    <w:p w:rsidR="00E67B16" w:rsidRPr="00F26038" w:rsidRDefault="00E67B16" w:rsidP="00E67B16">
      <w:pPr>
        <w:spacing w:line="288" w:lineRule="auto"/>
        <w:contextualSpacing/>
        <w:jc w:val="both"/>
        <w:rPr>
          <w:b/>
          <w:bCs/>
          <w:iCs/>
          <w:sz w:val="20"/>
          <w:szCs w:val="20"/>
        </w:rPr>
      </w:pPr>
    </w:p>
    <w:p w:rsidR="00E67B16" w:rsidRPr="00F26038" w:rsidRDefault="00E67B16" w:rsidP="00E67B16">
      <w:pPr>
        <w:spacing w:line="288" w:lineRule="auto"/>
        <w:contextualSpacing/>
        <w:jc w:val="both"/>
        <w:rPr>
          <w:rStyle w:val="Siln"/>
          <w:sz w:val="20"/>
          <w:szCs w:val="20"/>
        </w:rPr>
      </w:pPr>
      <w:r w:rsidRPr="00F26038">
        <w:rPr>
          <w:b/>
          <w:bCs/>
          <w:iCs/>
          <w:sz w:val="20"/>
          <w:szCs w:val="20"/>
        </w:rPr>
        <w:t>Tímto čestně prohlašuji, že jako uchazeč o výše uvedenou zakázku</w:t>
      </w:r>
      <w:r w:rsidRPr="00F26038">
        <w:rPr>
          <w:b/>
          <w:sz w:val="20"/>
          <w:szCs w:val="20"/>
        </w:rPr>
        <w:t xml:space="preserve"> </w:t>
      </w:r>
      <w:r w:rsidRPr="00F26038">
        <w:rPr>
          <w:rStyle w:val="Siln"/>
          <w:sz w:val="20"/>
          <w:szCs w:val="20"/>
        </w:rPr>
        <w:t>splňuji výše popsané základní kvalifikační předpoklady.</w:t>
      </w:r>
    </w:p>
    <w:p w:rsidR="00E67B16" w:rsidRPr="00F26038" w:rsidRDefault="00E67B16" w:rsidP="00E67B16">
      <w:pPr>
        <w:spacing w:line="288" w:lineRule="auto"/>
        <w:contextualSpacing/>
        <w:jc w:val="both"/>
        <w:rPr>
          <w:rStyle w:val="Siln"/>
          <w:b w:val="0"/>
          <w:sz w:val="20"/>
          <w:szCs w:val="20"/>
        </w:rPr>
      </w:pPr>
    </w:p>
    <w:p w:rsidR="00E67B16" w:rsidRPr="00F26038" w:rsidRDefault="00E67B16" w:rsidP="00E67B16">
      <w:pPr>
        <w:widowControl w:val="0"/>
        <w:rPr>
          <w:b/>
          <w:sz w:val="20"/>
          <w:szCs w:val="20"/>
        </w:rPr>
      </w:pPr>
    </w:p>
    <w:p w:rsidR="00E67B16" w:rsidRPr="00F26038" w:rsidRDefault="00E67B16" w:rsidP="00E67B16">
      <w:pPr>
        <w:widowControl w:val="0"/>
        <w:rPr>
          <w:b/>
          <w:sz w:val="20"/>
          <w:szCs w:val="20"/>
        </w:rPr>
      </w:pPr>
      <w:r w:rsidRPr="00F26038">
        <w:rPr>
          <w:b/>
          <w:sz w:val="20"/>
          <w:szCs w:val="20"/>
        </w:rPr>
        <w:t>V __</w:t>
      </w:r>
      <w:r w:rsidR="00C62AF5">
        <w:rPr>
          <w:b/>
          <w:sz w:val="20"/>
          <w:szCs w:val="20"/>
        </w:rPr>
        <w:t>_</w:t>
      </w:r>
      <w:r w:rsidR="00B752D2">
        <w:rPr>
          <w:b/>
          <w:sz w:val="20"/>
          <w:szCs w:val="20"/>
        </w:rPr>
        <w:t xml:space="preserve">____________ </w:t>
      </w:r>
      <w:proofErr w:type="gramStart"/>
      <w:r w:rsidR="00B752D2">
        <w:rPr>
          <w:b/>
          <w:sz w:val="20"/>
          <w:szCs w:val="20"/>
        </w:rPr>
        <w:t>dne _________  2022</w:t>
      </w:r>
      <w:proofErr w:type="gramEnd"/>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r w:rsidRPr="00F26038">
        <w:rPr>
          <w:b/>
          <w:sz w:val="20"/>
          <w:szCs w:val="20"/>
        </w:rPr>
        <w:t xml:space="preserve"> _____________________________________________</w:t>
      </w:r>
    </w:p>
    <w:p w:rsidR="00E67B16" w:rsidRPr="00F26038" w:rsidRDefault="00E67B16" w:rsidP="00E67B16">
      <w:pPr>
        <w:rPr>
          <w:b/>
          <w:sz w:val="20"/>
          <w:szCs w:val="20"/>
        </w:rPr>
      </w:pPr>
      <w:r w:rsidRPr="00F26038">
        <w:rPr>
          <w:b/>
          <w:bCs/>
          <w:iCs/>
          <w:sz w:val="20"/>
          <w:szCs w:val="20"/>
        </w:rPr>
        <w:t xml:space="preserve">podpis </w:t>
      </w:r>
      <w:r w:rsidRPr="00F26038">
        <w:rPr>
          <w:b/>
          <w:sz w:val="20"/>
          <w:szCs w:val="20"/>
        </w:rPr>
        <w:t>osoby oprávněné jednat za uchazeče</w:t>
      </w:r>
    </w:p>
    <w:p w:rsidR="00E67B16" w:rsidRPr="00F26038" w:rsidRDefault="00E67B16" w:rsidP="00E67B16">
      <w:pPr>
        <w:rPr>
          <w:b/>
          <w:bCs/>
          <w:iCs/>
          <w:sz w:val="20"/>
          <w:szCs w:val="20"/>
        </w:rPr>
      </w:pPr>
      <w:r w:rsidRPr="00F26038">
        <w:rPr>
          <w:b/>
          <w:bCs/>
          <w:iCs/>
          <w:sz w:val="20"/>
          <w:szCs w:val="20"/>
        </w:rPr>
        <w:tab/>
      </w:r>
    </w:p>
    <w:p w:rsidR="00E67B16" w:rsidRDefault="00E67B16" w:rsidP="00E67B16">
      <w:pPr>
        <w:rPr>
          <w:b/>
          <w:bCs/>
          <w:iCs/>
          <w:sz w:val="20"/>
          <w:szCs w:val="20"/>
        </w:rPr>
      </w:pPr>
      <w:r w:rsidRPr="00F26038">
        <w:rPr>
          <w:b/>
          <w:bCs/>
          <w:iCs/>
          <w:sz w:val="20"/>
          <w:szCs w:val="20"/>
        </w:rPr>
        <w:t xml:space="preserve">pracovní zařazení/funkce: _______________________           </w:t>
      </w:r>
    </w:p>
    <w:p w:rsidR="00E67B16" w:rsidRDefault="00E67B16" w:rsidP="00E67B16">
      <w:pPr>
        <w:rPr>
          <w:b/>
          <w:bCs/>
          <w:iCs/>
          <w:sz w:val="20"/>
          <w:szCs w:val="20"/>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rPr>
      </w:pPr>
      <w:r w:rsidRPr="00E4055E">
        <w:rPr>
          <w:b/>
          <w:i/>
          <w:sz w:val="16"/>
          <w:szCs w:val="16"/>
        </w:rPr>
        <w:t>Příloha č. 3</w:t>
      </w:r>
    </w:p>
    <w:p w:rsidR="00E67B16" w:rsidRPr="00E4055E" w:rsidRDefault="00E67B16" w:rsidP="00E67B16">
      <w:pPr>
        <w:spacing w:line="276" w:lineRule="auto"/>
        <w:ind w:left="2127" w:firstLine="709"/>
        <w:rPr>
          <w:b/>
        </w:rPr>
      </w:pPr>
      <w:r w:rsidRPr="00E4055E">
        <w:rPr>
          <w:b/>
        </w:rPr>
        <w:t>SEZNAM PRACÍ</w:t>
      </w:r>
      <w:r>
        <w:rPr>
          <w:b/>
        </w:rPr>
        <w:t xml:space="preserve">                       </w:t>
      </w:r>
    </w:p>
    <w:p w:rsidR="00E67B16" w:rsidRPr="00E4055E" w:rsidRDefault="00E67B16" w:rsidP="00E67B16">
      <w:pPr>
        <w:spacing w:line="276" w:lineRule="auto"/>
        <w:jc w:val="center"/>
        <w:rPr>
          <w:b/>
        </w:rPr>
      </w:pPr>
      <w:r w:rsidRPr="00E4055E">
        <w:rPr>
          <w:b/>
        </w:rPr>
        <w:t>PROVEDENÝCH DODAVATELEM ZA POSLEDNÍCH 5 LET</w:t>
      </w:r>
    </w:p>
    <w:p w:rsidR="00E67B16" w:rsidRDefault="00E67B16" w:rsidP="00E67B16">
      <w:pPr>
        <w:tabs>
          <w:tab w:val="left" w:pos="2520"/>
        </w:tabs>
        <w:spacing w:line="360" w:lineRule="auto"/>
        <w:jc w:val="both"/>
        <w:rPr>
          <w:sz w:val="20"/>
          <w:szCs w:val="20"/>
        </w:rPr>
      </w:pPr>
    </w:p>
    <w:p w:rsidR="00E67B16" w:rsidRPr="00E4055E" w:rsidRDefault="00E67B16" w:rsidP="00E67B16">
      <w:pPr>
        <w:tabs>
          <w:tab w:val="left" w:pos="2520"/>
        </w:tabs>
        <w:spacing w:line="360" w:lineRule="auto"/>
        <w:jc w:val="both"/>
        <w:rPr>
          <w:sz w:val="20"/>
          <w:szCs w:val="20"/>
        </w:rPr>
      </w:pPr>
      <w:r w:rsidRPr="00E4055E">
        <w:rPr>
          <w:sz w:val="20"/>
          <w:szCs w:val="20"/>
        </w:rPr>
        <w:t>Název zadavatele:</w:t>
      </w:r>
      <w:r w:rsidRPr="00E4055E">
        <w:rPr>
          <w:sz w:val="20"/>
          <w:szCs w:val="20"/>
        </w:rPr>
        <w:tab/>
      </w:r>
      <w:r w:rsidRPr="00E4055E">
        <w:rPr>
          <w:b/>
          <w:sz w:val="20"/>
          <w:szCs w:val="20"/>
        </w:rPr>
        <w:t xml:space="preserve">Obec </w:t>
      </w:r>
      <w:r>
        <w:rPr>
          <w:b/>
          <w:sz w:val="20"/>
          <w:szCs w:val="20"/>
        </w:rPr>
        <w:t>Lesonice</w:t>
      </w:r>
    </w:p>
    <w:p w:rsidR="00E67B16" w:rsidRPr="00E4055E" w:rsidRDefault="00E67B16" w:rsidP="00E67B16">
      <w:pPr>
        <w:tabs>
          <w:tab w:val="left" w:pos="2520"/>
        </w:tabs>
        <w:spacing w:line="360" w:lineRule="auto"/>
        <w:jc w:val="both"/>
        <w:rPr>
          <w:sz w:val="20"/>
          <w:szCs w:val="20"/>
        </w:rPr>
      </w:pPr>
      <w:r w:rsidRPr="00E4055E">
        <w:rPr>
          <w:sz w:val="20"/>
          <w:szCs w:val="20"/>
        </w:rPr>
        <w:t>Sídlo zadavatele:</w:t>
      </w:r>
      <w:r w:rsidRPr="00E4055E">
        <w:rPr>
          <w:sz w:val="20"/>
          <w:szCs w:val="20"/>
        </w:rPr>
        <w:tab/>
      </w:r>
      <w:r>
        <w:rPr>
          <w:sz w:val="20"/>
          <w:szCs w:val="20"/>
        </w:rPr>
        <w:t>Lesonice 170, 675 44</w:t>
      </w:r>
    </w:p>
    <w:p w:rsidR="00E67B16" w:rsidRPr="00E4055E" w:rsidRDefault="00E67B16" w:rsidP="00E67B16">
      <w:pPr>
        <w:tabs>
          <w:tab w:val="left" w:pos="2520"/>
        </w:tabs>
        <w:spacing w:line="360" w:lineRule="auto"/>
        <w:jc w:val="both"/>
        <w:rPr>
          <w:sz w:val="20"/>
          <w:szCs w:val="20"/>
        </w:rPr>
      </w:pPr>
      <w:r>
        <w:rPr>
          <w:sz w:val="20"/>
          <w:szCs w:val="20"/>
        </w:rPr>
        <w:t>IČ:</w:t>
      </w:r>
      <w:r>
        <w:rPr>
          <w:sz w:val="20"/>
          <w:szCs w:val="20"/>
        </w:rPr>
        <w:tab/>
        <w:t>00289754</w:t>
      </w:r>
    </w:p>
    <w:p w:rsidR="00E67B16" w:rsidRPr="00E4055E" w:rsidRDefault="00E67B16" w:rsidP="00E67B16">
      <w:pPr>
        <w:tabs>
          <w:tab w:val="left" w:pos="2520"/>
        </w:tabs>
        <w:spacing w:line="360" w:lineRule="auto"/>
        <w:jc w:val="both"/>
        <w:rPr>
          <w:sz w:val="20"/>
          <w:szCs w:val="20"/>
        </w:rPr>
      </w:pPr>
      <w:r w:rsidRPr="00E4055E">
        <w:rPr>
          <w:sz w:val="20"/>
          <w:szCs w:val="20"/>
        </w:rPr>
        <w:t>Právní forma:</w:t>
      </w:r>
      <w:r w:rsidRPr="00E4055E">
        <w:rPr>
          <w:sz w:val="20"/>
          <w:szCs w:val="20"/>
        </w:rPr>
        <w:tab/>
        <w:t xml:space="preserve">obec </w:t>
      </w:r>
    </w:p>
    <w:p w:rsidR="00E67B16" w:rsidRPr="00E4055E" w:rsidRDefault="00E67B16" w:rsidP="00E67B16">
      <w:pPr>
        <w:tabs>
          <w:tab w:val="left" w:pos="2520"/>
        </w:tabs>
        <w:spacing w:line="360" w:lineRule="auto"/>
        <w:jc w:val="both"/>
        <w:rPr>
          <w:noProof/>
          <w:sz w:val="20"/>
          <w:szCs w:val="20"/>
        </w:rPr>
      </w:pPr>
    </w:p>
    <w:p w:rsidR="00E67B16" w:rsidRPr="00E4055E" w:rsidRDefault="00E67B16" w:rsidP="00C62AF5">
      <w:pPr>
        <w:rPr>
          <w:sz w:val="20"/>
          <w:szCs w:val="20"/>
        </w:rPr>
      </w:pPr>
      <w:r w:rsidRPr="00E4055E">
        <w:rPr>
          <w:sz w:val="20"/>
          <w:szCs w:val="20"/>
        </w:rPr>
        <w:t>Název veřejné zakázky:</w:t>
      </w:r>
      <w:r w:rsidRPr="00E4055E">
        <w:rPr>
          <w:sz w:val="20"/>
          <w:szCs w:val="20"/>
        </w:rPr>
        <w:tab/>
      </w:r>
      <w:r w:rsidR="00D20156">
        <w:rPr>
          <w:b/>
          <w:bCs/>
          <w:sz w:val="20"/>
          <w:szCs w:val="20"/>
        </w:rPr>
        <w:t>Doplnění hracích prvků u dětského hřiště v Lesonicích</w:t>
      </w:r>
    </w:p>
    <w:p w:rsidR="00E67B16" w:rsidRPr="00E4055E" w:rsidRDefault="00E67B16" w:rsidP="00E67B16">
      <w:pPr>
        <w:tabs>
          <w:tab w:val="left" w:pos="2520"/>
        </w:tabs>
        <w:spacing w:line="360" w:lineRule="auto"/>
        <w:jc w:val="both"/>
        <w:rPr>
          <w:sz w:val="20"/>
          <w:szCs w:val="20"/>
        </w:rPr>
      </w:pPr>
      <w:r w:rsidRPr="00E4055E">
        <w:rPr>
          <w:sz w:val="20"/>
          <w:szCs w:val="20"/>
        </w:rPr>
        <w:t>Druh veřejné zakázky:</w:t>
      </w:r>
      <w:r w:rsidRPr="00E4055E">
        <w:rPr>
          <w:sz w:val="20"/>
          <w:szCs w:val="20"/>
        </w:rPr>
        <w:tab/>
        <w:t>veř</w:t>
      </w:r>
      <w:r w:rsidR="00AC2CEF">
        <w:rPr>
          <w:sz w:val="20"/>
          <w:szCs w:val="20"/>
        </w:rPr>
        <w:t>ejná zakázka malého rozsahu na dodávky</w:t>
      </w:r>
      <w:r w:rsidRPr="00E4055E">
        <w:rPr>
          <w:sz w:val="20"/>
          <w:szCs w:val="20"/>
        </w:rPr>
        <w:t xml:space="preserve"> </w:t>
      </w:r>
    </w:p>
    <w:p w:rsidR="00E67B16" w:rsidRPr="00E4055E" w:rsidRDefault="00E67B16" w:rsidP="00E67B16">
      <w:pPr>
        <w:tabs>
          <w:tab w:val="left" w:pos="2520"/>
        </w:tabs>
        <w:spacing w:line="360" w:lineRule="auto"/>
        <w:jc w:val="both"/>
        <w:rPr>
          <w:noProof/>
          <w:sz w:val="20"/>
          <w:szCs w:val="20"/>
        </w:rPr>
      </w:pPr>
      <w:r w:rsidRPr="00E4055E">
        <w:rPr>
          <w:sz w:val="20"/>
          <w:szCs w:val="20"/>
        </w:rPr>
        <w:t>Druh výběrového řízení:</w:t>
      </w:r>
      <w:r w:rsidRPr="00E4055E">
        <w:rPr>
          <w:sz w:val="20"/>
          <w:szCs w:val="20"/>
        </w:rPr>
        <w:tab/>
        <w:t>řízení mimo režim zákona o veřejných zakázkách</w:t>
      </w:r>
    </w:p>
    <w:p w:rsidR="00E67B16" w:rsidRPr="00E4055E" w:rsidRDefault="00E67B16" w:rsidP="00E67B16">
      <w:pPr>
        <w:pBdr>
          <w:top w:val="single" w:sz="4" w:space="1" w:color="auto"/>
        </w:pBdr>
        <w:rPr>
          <w:sz w:val="20"/>
          <w:szCs w:val="20"/>
        </w:rPr>
      </w:pPr>
    </w:p>
    <w:p w:rsidR="00E67B16" w:rsidRPr="00E4055E" w:rsidRDefault="00E67B16" w:rsidP="00E67B16">
      <w:pPr>
        <w:spacing w:line="360" w:lineRule="auto"/>
        <w:jc w:val="both"/>
        <w:rPr>
          <w:sz w:val="20"/>
          <w:szCs w:val="20"/>
        </w:rPr>
      </w:pPr>
    </w:p>
    <w:p w:rsidR="00E67B16" w:rsidRPr="00E4055E" w:rsidRDefault="00E67B16" w:rsidP="00E67B16">
      <w:pPr>
        <w:spacing w:line="360" w:lineRule="auto"/>
        <w:jc w:val="both"/>
        <w:rPr>
          <w:sz w:val="20"/>
          <w:szCs w:val="20"/>
        </w:rPr>
      </w:pPr>
      <w:r w:rsidRPr="00E4055E">
        <w:rPr>
          <w:sz w:val="20"/>
          <w:szCs w:val="20"/>
        </w:rPr>
        <w:t>Tento formulář slouží k prokázání splnění technických kvalifikačních předpokladů požadovaných zadavatelem veřejné zakázky.</w:t>
      </w:r>
    </w:p>
    <w:p w:rsidR="00E67B16" w:rsidRPr="00E4055E" w:rsidRDefault="00E67B16" w:rsidP="00E67B16">
      <w:pPr>
        <w:spacing w:line="360" w:lineRule="auto"/>
        <w:jc w:val="both"/>
        <w:rPr>
          <w:sz w:val="20"/>
          <w:szCs w:val="20"/>
        </w:rPr>
      </w:pPr>
    </w:p>
    <w:p w:rsidR="00E67B16" w:rsidRPr="00E4055E" w:rsidRDefault="00E67B16" w:rsidP="00E67B16">
      <w:pPr>
        <w:spacing w:line="360" w:lineRule="auto"/>
        <w:jc w:val="both"/>
        <w:rPr>
          <w:sz w:val="20"/>
          <w:szCs w:val="20"/>
        </w:rPr>
      </w:pPr>
      <w:r w:rsidRPr="00E4055E">
        <w:rPr>
          <w:sz w:val="20"/>
          <w:szCs w:val="20"/>
        </w:rPr>
        <w:t>Obchodní firma dodavatele:</w:t>
      </w:r>
      <w:r w:rsidRPr="00E4055E">
        <w:rPr>
          <w:sz w:val="20"/>
          <w:szCs w:val="20"/>
        </w:rPr>
        <w:tab/>
        <w:t>…………………………</w:t>
      </w:r>
      <w:proofErr w:type="gramStart"/>
      <w:r w:rsidRPr="00E4055E">
        <w:rPr>
          <w:sz w:val="20"/>
          <w:szCs w:val="20"/>
        </w:rPr>
        <w:t>…..</w:t>
      </w:r>
      <w:proofErr w:type="gramEnd"/>
    </w:p>
    <w:p w:rsidR="00E67B16" w:rsidRPr="00E4055E" w:rsidRDefault="00E67B16" w:rsidP="00E67B16">
      <w:pPr>
        <w:spacing w:line="360" w:lineRule="auto"/>
        <w:jc w:val="both"/>
        <w:rPr>
          <w:sz w:val="20"/>
          <w:szCs w:val="20"/>
        </w:rPr>
      </w:pPr>
      <w:r w:rsidRPr="00E4055E">
        <w:rPr>
          <w:sz w:val="20"/>
          <w:szCs w:val="20"/>
        </w:rPr>
        <w:t>Sídlo dodavatele:</w:t>
      </w:r>
      <w:r w:rsidRPr="00E4055E">
        <w:rPr>
          <w:sz w:val="20"/>
          <w:szCs w:val="20"/>
        </w:rPr>
        <w:tab/>
      </w:r>
      <w:r w:rsidRPr="00E4055E">
        <w:rPr>
          <w:sz w:val="20"/>
          <w:szCs w:val="20"/>
        </w:rPr>
        <w:tab/>
      </w:r>
      <w:r w:rsidRPr="00E4055E">
        <w:rPr>
          <w:sz w:val="20"/>
          <w:szCs w:val="20"/>
        </w:rPr>
        <w:tab/>
        <w:t>…………………………</w:t>
      </w:r>
      <w:proofErr w:type="gramStart"/>
      <w:r w:rsidRPr="00E4055E">
        <w:rPr>
          <w:sz w:val="20"/>
          <w:szCs w:val="20"/>
        </w:rPr>
        <w:t>…..</w:t>
      </w:r>
      <w:proofErr w:type="gramEnd"/>
    </w:p>
    <w:p w:rsidR="00E67B16" w:rsidRPr="00E4055E" w:rsidRDefault="00E67B16" w:rsidP="00E67B16">
      <w:pPr>
        <w:spacing w:line="360" w:lineRule="auto"/>
        <w:jc w:val="both"/>
        <w:rPr>
          <w:sz w:val="20"/>
          <w:szCs w:val="20"/>
        </w:rPr>
      </w:pPr>
      <w:r w:rsidRPr="00E4055E">
        <w:rPr>
          <w:sz w:val="20"/>
          <w:szCs w:val="20"/>
        </w:rPr>
        <w:t>IČ:</w:t>
      </w:r>
      <w:r w:rsidRPr="00E4055E">
        <w:rPr>
          <w:sz w:val="20"/>
          <w:szCs w:val="20"/>
        </w:rPr>
        <w:tab/>
      </w:r>
      <w:r w:rsidRPr="00E4055E">
        <w:rPr>
          <w:sz w:val="20"/>
          <w:szCs w:val="20"/>
        </w:rPr>
        <w:tab/>
      </w:r>
      <w:r w:rsidRPr="00E4055E">
        <w:rPr>
          <w:sz w:val="20"/>
          <w:szCs w:val="20"/>
        </w:rPr>
        <w:tab/>
      </w:r>
      <w:r w:rsidRPr="00E4055E">
        <w:rPr>
          <w:sz w:val="20"/>
          <w:szCs w:val="20"/>
        </w:rPr>
        <w:tab/>
        <w:t>…………………………</w:t>
      </w:r>
      <w:proofErr w:type="gramStart"/>
      <w:r w:rsidRPr="00E4055E">
        <w:rPr>
          <w:sz w:val="20"/>
          <w:szCs w:val="20"/>
        </w:rPr>
        <w:t>…..</w:t>
      </w:r>
      <w:proofErr w:type="gramEnd"/>
    </w:p>
    <w:p w:rsidR="00E67B16" w:rsidRPr="00E4055E" w:rsidRDefault="00E67B16" w:rsidP="00E67B16">
      <w:pPr>
        <w:spacing w:line="360" w:lineRule="auto"/>
        <w:jc w:val="both"/>
        <w:rPr>
          <w:b/>
          <w:sz w:val="20"/>
          <w:szCs w:val="20"/>
        </w:rPr>
      </w:pPr>
    </w:p>
    <w:p w:rsidR="00E67B16" w:rsidRPr="00E4055E" w:rsidRDefault="00E67B16" w:rsidP="00E67B16">
      <w:pPr>
        <w:pBdr>
          <w:top w:val="single" w:sz="4" w:space="1" w:color="auto"/>
        </w:pBdr>
        <w:spacing w:line="360" w:lineRule="auto"/>
        <w:jc w:val="both"/>
        <w:rPr>
          <w:sz w:val="20"/>
          <w:szCs w:val="20"/>
        </w:rPr>
      </w:pPr>
    </w:p>
    <w:p w:rsidR="00E67B16" w:rsidRPr="00E4055E" w:rsidRDefault="00E67B16" w:rsidP="00E67B16">
      <w:pPr>
        <w:spacing w:line="360" w:lineRule="auto"/>
        <w:jc w:val="both"/>
        <w:rPr>
          <w:snapToGrid w:val="0"/>
          <w:sz w:val="20"/>
          <w:szCs w:val="20"/>
        </w:rPr>
      </w:pPr>
      <w:r w:rsidRPr="00E4055E">
        <w:rPr>
          <w:sz w:val="20"/>
          <w:szCs w:val="20"/>
        </w:rPr>
        <w:t>Minimální úroveň pro splnění kvalifikačního předpokladu je stanovena</w:t>
      </w:r>
      <w:r w:rsidRPr="00E4055E">
        <w:rPr>
          <w:noProof/>
          <w:sz w:val="20"/>
          <w:szCs w:val="20"/>
        </w:rPr>
        <w:t xml:space="preserve"> </w:t>
      </w:r>
      <w:proofErr w:type="gramStart"/>
      <w:r w:rsidRPr="00E4055E">
        <w:rPr>
          <w:snapToGrid w:val="0"/>
          <w:sz w:val="20"/>
          <w:szCs w:val="20"/>
        </w:rPr>
        <w:t>na</w:t>
      </w:r>
      <w:proofErr w:type="gramEnd"/>
      <w:r w:rsidRPr="00E4055E">
        <w:rPr>
          <w:snapToGrid w:val="0"/>
          <w:sz w:val="20"/>
          <w:szCs w:val="20"/>
        </w:rPr>
        <w:t>:</w:t>
      </w:r>
    </w:p>
    <w:p w:rsidR="00E67B16" w:rsidRDefault="00E67B16" w:rsidP="00E67B16">
      <w:pPr>
        <w:spacing w:line="360" w:lineRule="auto"/>
        <w:ind w:left="1418" w:hanging="349"/>
        <w:jc w:val="both"/>
        <w:rPr>
          <w:noProof/>
          <w:sz w:val="20"/>
          <w:szCs w:val="20"/>
        </w:rPr>
      </w:pPr>
      <w:r w:rsidRPr="00E4055E">
        <w:rPr>
          <w:sz w:val="20"/>
          <w:szCs w:val="20"/>
        </w:rPr>
        <w:t>-</w:t>
      </w:r>
      <w:r w:rsidRPr="00E4055E">
        <w:rPr>
          <w:sz w:val="20"/>
          <w:szCs w:val="20"/>
        </w:rPr>
        <w:tab/>
      </w:r>
      <w:r w:rsidRPr="00E4055E">
        <w:rPr>
          <w:noProof/>
          <w:sz w:val="20"/>
          <w:szCs w:val="20"/>
        </w:rPr>
        <w:t>nejméně</w:t>
      </w:r>
      <w:r>
        <w:rPr>
          <w:noProof/>
          <w:sz w:val="20"/>
          <w:szCs w:val="20"/>
        </w:rPr>
        <w:t xml:space="preserve"> tři dokončené</w:t>
      </w:r>
      <w:r w:rsidRPr="00E4055E">
        <w:rPr>
          <w:noProof/>
          <w:sz w:val="20"/>
          <w:szCs w:val="20"/>
        </w:rPr>
        <w:t xml:space="preserve"> </w:t>
      </w:r>
      <w:r w:rsidR="00AC2CEF">
        <w:rPr>
          <w:noProof/>
          <w:sz w:val="20"/>
          <w:szCs w:val="20"/>
        </w:rPr>
        <w:t>akce</w:t>
      </w:r>
      <w:r>
        <w:rPr>
          <w:noProof/>
          <w:sz w:val="20"/>
          <w:szCs w:val="20"/>
        </w:rPr>
        <w:t xml:space="preserve"> </w:t>
      </w:r>
      <w:r w:rsidR="004C2EA7">
        <w:rPr>
          <w:noProof/>
          <w:sz w:val="20"/>
          <w:szCs w:val="20"/>
        </w:rPr>
        <w:t>–</w:t>
      </w:r>
      <w:r>
        <w:rPr>
          <w:noProof/>
          <w:sz w:val="20"/>
          <w:szCs w:val="20"/>
        </w:rPr>
        <w:t xml:space="preserve"> </w:t>
      </w:r>
      <w:r w:rsidR="00AC2CEF">
        <w:rPr>
          <w:rStyle w:val="Bodytext6Bold"/>
          <w:rFonts w:ascii="Times New Roman" w:hAnsi="Times New Roman" w:cs="Times New Roman"/>
          <w:color w:val="auto"/>
          <w:sz w:val="20"/>
          <w:szCs w:val="20"/>
        </w:rPr>
        <w:t>dodávky, montáže nebo výstavbu dětských hřišť</w:t>
      </w:r>
      <w:r w:rsidR="004C2EA7">
        <w:rPr>
          <w:noProof/>
          <w:sz w:val="20"/>
          <w:szCs w:val="20"/>
        </w:rPr>
        <w:t xml:space="preserve">, </w:t>
      </w:r>
      <w:r w:rsidRPr="00E4055E">
        <w:rPr>
          <w:noProof/>
          <w:sz w:val="20"/>
          <w:szCs w:val="20"/>
        </w:rPr>
        <w:t xml:space="preserve"> jejíž finanční objem dosáhl minimálně</w:t>
      </w:r>
      <w:r>
        <w:rPr>
          <w:noProof/>
          <w:sz w:val="20"/>
          <w:szCs w:val="20"/>
        </w:rPr>
        <w:t xml:space="preserve"> </w:t>
      </w:r>
      <w:r w:rsidR="00D20156">
        <w:rPr>
          <w:noProof/>
          <w:sz w:val="20"/>
          <w:szCs w:val="20"/>
        </w:rPr>
        <w:t>9</w:t>
      </w:r>
      <w:r>
        <w:rPr>
          <w:noProof/>
          <w:sz w:val="20"/>
          <w:szCs w:val="20"/>
        </w:rPr>
        <w:t>00.000</w:t>
      </w:r>
      <w:r w:rsidR="00C62AF5">
        <w:rPr>
          <w:noProof/>
          <w:sz w:val="20"/>
          <w:szCs w:val="20"/>
        </w:rPr>
        <w:t xml:space="preserve"> Kč bez DPH</w:t>
      </w: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Pr="00E4055E" w:rsidRDefault="00C62AF5" w:rsidP="00E67B16">
      <w:pPr>
        <w:spacing w:line="360" w:lineRule="auto"/>
        <w:ind w:left="1418" w:hanging="349"/>
        <w:jc w:val="both"/>
        <w:rPr>
          <w:noProof/>
          <w:sz w:val="20"/>
          <w:szCs w:val="20"/>
        </w:rPr>
      </w:pPr>
    </w:p>
    <w:p w:rsidR="00E67B16" w:rsidRPr="00E4055E" w:rsidRDefault="00E67B16" w:rsidP="00E67B16">
      <w:pPr>
        <w:pBdr>
          <w:top w:val="single" w:sz="4" w:space="1" w:color="auto"/>
        </w:pBdr>
        <w:spacing w:after="120" w:line="360" w:lineRule="auto"/>
        <w:jc w:val="both"/>
        <w:rPr>
          <w:b/>
          <w:sz w:val="20"/>
          <w:szCs w:val="20"/>
        </w:rPr>
      </w:pPr>
    </w:p>
    <w:p w:rsidR="00E67B16" w:rsidRPr="00E4055E" w:rsidRDefault="00E67B16" w:rsidP="00E67B16">
      <w:pPr>
        <w:spacing w:before="240" w:line="276" w:lineRule="auto"/>
        <w:jc w:val="center"/>
        <w:rPr>
          <w:b/>
          <w:sz w:val="20"/>
          <w:szCs w:val="20"/>
        </w:rPr>
      </w:pPr>
      <w:r w:rsidRPr="00E4055E">
        <w:rPr>
          <w:b/>
          <w:sz w:val="20"/>
          <w:szCs w:val="20"/>
        </w:rPr>
        <w:lastRenderedPageBreak/>
        <w:t>SEZNAM PROVEDENÝCH STAVEBNÍCH PRACÍ</w:t>
      </w:r>
    </w:p>
    <w:p w:rsidR="00E67B16" w:rsidRPr="00E4055E" w:rsidRDefault="00E67B16" w:rsidP="00E67B16">
      <w:pPr>
        <w:spacing w:before="240" w:line="360" w:lineRule="auto"/>
        <w:jc w:val="both"/>
        <w:rPr>
          <w:b/>
          <w:sz w:val="20"/>
          <w:szCs w:val="20"/>
        </w:rPr>
      </w:pPr>
      <w:r w:rsidRPr="00E4055E">
        <w:rPr>
          <w:b/>
          <w:sz w:val="20"/>
          <w:szCs w:val="20"/>
        </w:rPr>
        <w:t>1.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48"/>
        <w:gridCol w:w="4640"/>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spacing w:before="240" w:line="360" w:lineRule="auto"/>
        <w:jc w:val="both"/>
        <w:rPr>
          <w:b/>
          <w:sz w:val="20"/>
          <w:szCs w:val="20"/>
        </w:rPr>
      </w:pPr>
      <w:r w:rsidRPr="00E4055E">
        <w:rPr>
          <w:b/>
          <w:sz w:val="20"/>
          <w:szCs w:val="20"/>
        </w:rPr>
        <w:t>2.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48"/>
        <w:gridCol w:w="4640"/>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spacing w:before="240" w:line="360" w:lineRule="auto"/>
        <w:jc w:val="both"/>
        <w:rPr>
          <w:b/>
          <w:sz w:val="20"/>
          <w:szCs w:val="20"/>
        </w:rPr>
      </w:pPr>
      <w:r w:rsidRPr="00E4055E">
        <w:rPr>
          <w:b/>
          <w:sz w:val="20"/>
          <w:szCs w:val="20"/>
        </w:rPr>
        <w:t>3.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48"/>
        <w:gridCol w:w="4640"/>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pStyle w:val="text"/>
        <w:widowControl/>
        <w:spacing w:before="0" w:line="240" w:lineRule="auto"/>
        <w:rPr>
          <w:rFonts w:ascii="Times New Roman" w:hAnsi="Times New Roman" w:cs="Times New Roman"/>
          <w:i/>
          <w:iCs/>
          <w:sz w:val="20"/>
          <w:szCs w:val="20"/>
        </w:rPr>
      </w:pPr>
    </w:p>
    <w:p w:rsidR="00E67B16" w:rsidRPr="00E4055E" w:rsidRDefault="00E67B16" w:rsidP="00E67B16">
      <w:pPr>
        <w:pStyle w:val="text"/>
        <w:widowControl/>
        <w:spacing w:before="0" w:line="240" w:lineRule="auto"/>
        <w:rPr>
          <w:rFonts w:ascii="Times New Roman" w:hAnsi="Times New Roman" w:cs="Times New Roman"/>
          <w:sz w:val="20"/>
          <w:szCs w:val="20"/>
        </w:rPr>
      </w:pPr>
      <w:r w:rsidRPr="00E4055E">
        <w:rPr>
          <w:rFonts w:ascii="Times New Roman" w:hAnsi="Times New Roman" w:cs="Times New Roman"/>
          <w:i/>
          <w:iCs/>
          <w:sz w:val="20"/>
          <w:szCs w:val="20"/>
        </w:rPr>
        <w:t>* Poznámka: Do finančního objemu dodavatele se zahrnuje i hodnota prací provedených jeho subdodavateli.</w:t>
      </w:r>
    </w:p>
    <w:p w:rsidR="00E67B16" w:rsidRPr="00E4055E" w:rsidRDefault="00E67B16" w:rsidP="00E67B16">
      <w:pPr>
        <w:pStyle w:val="text"/>
        <w:widowControl/>
        <w:spacing w:before="0" w:line="240" w:lineRule="auto"/>
        <w:rPr>
          <w:rFonts w:ascii="Times New Roman" w:hAnsi="Times New Roman" w:cs="Times New Roman"/>
          <w:sz w:val="20"/>
          <w:szCs w:val="20"/>
        </w:rPr>
      </w:pPr>
    </w:p>
    <w:p w:rsidR="00E67B16" w:rsidRPr="00E4055E" w:rsidRDefault="00E67B16" w:rsidP="00E67B16">
      <w:pPr>
        <w:pStyle w:val="text"/>
        <w:widowControl/>
        <w:spacing w:before="0" w:line="240" w:lineRule="auto"/>
        <w:rPr>
          <w:rFonts w:ascii="Times New Roman" w:hAnsi="Times New Roman" w:cs="Times New Roman"/>
          <w:sz w:val="20"/>
          <w:szCs w:val="20"/>
        </w:rPr>
      </w:pPr>
    </w:p>
    <w:p w:rsidR="00E67B16" w:rsidRPr="00E4055E" w:rsidRDefault="00E67B16" w:rsidP="00E67B16">
      <w:pPr>
        <w:tabs>
          <w:tab w:val="center" w:pos="7371"/>
        </w:tabs>
        <w:rPr>
          <w:sz w:val="20"/>
          <w:szCs w:val="20"/>
        </w:rPr>
      </w:pPr>
      <w:r w:rsidRPr="00E4055E">
        <w:rPr>
          <w:sz w:val="20"/>
          <w:szCs w:val="20"/>
        </w:rPr>
        <w:t xml:space="preserve">V……………………. </w:t>
      </w:r>
      <w:proofErr w:type="gramStart"/>
      <w:r w:rsidRPr="00E4055E">
        <w:rPr>
          <w:sz w:val="20"/>
          <w:szCs w:val="20"/>
        </w:rPr>
        <w:t>dne</w:t>
      </w:r>
      <w:proofErr w:type="gramEnd"/>
      <w:r w:rsidRPr="00E4055E">
        <w:rPr>
          <w:sz w:val="20"/>
          <w:szCs w:val="20"/>
        </w:rPr>
        <w:t xml:space="preserve"> …………</w:t>
      </w: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r w:rsidRPr="00E4055E">
        <w:rPr>
          <w:sz w:val="20"/>
          <w:szCs w:val="20"/>
        </w:rPr>
        <w:tab/>
        <w:t>………………………………</w:t>
      </w:r>
      <w:r w:rsidRPr="00E4055E">
        <w:rPr>
          <w:sz w:val="20"/>
          <w:szCs w:val="20"/>
        </w:rPr>
        <w:tab/>
      </w:r>
    </w:p>
    <w:p w:rsidR="00E67B16" w:rsidRPr="00E4055E" w:rsidRDefault="00E67B16" w:rsidP="00E67B16">
      <w:pPr>
        <w:tabs>
          <w:tab w:val="center" w:pos="7371"/>
        </w:tabs>
        <w:rPr>
          <w:sz w:val="20"/>
          <w:szCs w:val="20"/>
        </w:rPr>
      </w:pPr>
      <w:r w:rsidRPr="00E4055E">
        <w:rPr>
          <w:sz w:val="20"/>
          <w:szCs w:val="20"/>
        </w:rPr>
        <w:tab/>
        <w:t>razítko a podpis oprávněné osoby dodavatele</w:t>
      </w: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Pr="00E67B16" w:rsidRDefault="00E67B16" w:rsidP="00E67B16">
      <w:pPr>
        <w:pStyle w:val="Nadpis1"/>
        <w:jc w:val="right"/>
        <w:rPr>
          <w:b w:val="0"/>
          <w:sz w:val="20"/>
          <w:szCs w:val="20"/>
        </w:rPr>
      </w:pPr>
      <w:r w:rsidRPr="00E67B16">
        <w:rPr>
          <w:b w:val="0"/>
          <w:sz w:val="20"/>
          <w:szCs w:val="20"/>
        </w:rPr>
        <w:lastRenderedPageBreak/>
        <w:t>Příloha č. 4</w:t>
      </w:r>
    </w:p>
    <w:p w:rsidR="00E67B16" w:rsidRPr="009A3E53" w:rsidRDefault="00E67B16" w:rsidP="00E67B16">
      <w:pPr>
        <w:pStyle w:val="Nadpis1"/>
        <w:jc w:val="center"/>
        <w:rPr>
          <w:sz w:val="24"/>
          <w:szCs w:val="24"/>
        </w:rPr>
      </w:pPr>
      <w:r>
        <w:t>Čestné prohlášení o pojistné smlouvě</w:t>
      </w:r>
    </w:p>
    <w:tbl>
      <w:tblPr>
        <w:tblW w:w="0" w:type="auto"/>
        <w:tblInd w:w="57"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b/>
                <w:bCs/>
                <w:sz w:val="20"/>
                <w:szCs w:val="20"/>
              </w:rPr>
            </w:pPr>
            <w:r w:rsidRPr="004C6970">
              <w:rPr>
                <w:b/>
                <w:bCs/>
                <w:sz w:val="20"/>
                <w:szCs w:val="20"/>
              </w:rPr>
              <w:t>Název veřejné zakázky</w:t>
            </w:r>
          </w:p>
        </w:tc>
        <w:tc>
          <w:tcPr>
            <w:tcW w:w="6095" w:type="dxa"/>
            <w:vAlign w:val="center"/>
          </w:tcPr>
          <w:p w:rsidR="00E67B16" w:rsidRPr="004C6970" w:rsidRDefault="00D20156" w:rsidP="006F5DE9">
            <w:pPr>
              <w:pStyle w:val="Styl2"/>
              <w:spacing w:before="0" w:after="0" w:line="240" w:lineRule="auto"/>
              <w:ind w:left="0" w:firstLine="0"/>
              <w:rPr>
                <w:b/>
                <w:sz w:val="20"/>
                <w:szCs w:val="20"/>
              </w:rPr>
            </w:pPr>
            <w:r>
              <w:rPr>
                <w:b/>
                <w:bCs/>
                <w:sz w:val="20"/>
                <w:szCs w:val="20"/>
              </w:rPr>
              <w:t>Doplnění hracích prvků u dětského hřiště v Lesonicích</w:t>
            </w:r>
          </w:p>
        </w:tc>
      </w:tr>
    </w:tbl>
    <w:p w:rsidR="00E67B16" w:rsidRPr="004C6970" w:rsidRDefault="00E67B16" w:rsidP="00E67B16">
      <w:pPr>
        <w:pStyle w:val="Styl2"/>
        <w:spacing w:before="0" w:after="0" w:line="240" w:lineRule="auto"/>
        <w:ind w:left="0" w:firstLine="0"/>
        <w:rPr>
          <w:sz w:val="20"/>
          <w:szCs w:val="20"/>
        </w:rPr>
      </w:pPr>
    </w:p>
    <w:tbl>
      <w:tblPr>
        <w:tblW w:w="0" w:type="auto"/>
        <w:tblInd w:w="7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70" w:type="dxa"/>
          <w:right w:w="70" w:type="dxa"/>
        </w:tblCellMar>
        <w:tblLook w:val="00A0" w:firstRow="1" w:lastRow="0" w:firstColumn="1" w:lastColumn="0" w:noHBand="0" w:noVBand="0"/>
      </w:tblPr>
      <w:tblGrid>
        <w:gridCol w:w="2977"/>
        <w:gridCol w:w="3260"/>
        <w:gridCol w:w="2835"/>
      </w:tblGrid>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b/>
                <w:sz w:val="20"/>
                <w:szCs w:val="20"/>
              </w:rPr>
            </w:pPr>
            <w:r w:rsidRPr="004C6970">
              <w:rPr>
                <w:b/>
                <w:sz w:val="20"/>
                <w:szCs w:val="20"/>
              </w:rPr>
              <w:t>Název uchazeče</w:t>
            </w:r>
          </w:p>
        </w:tc>
        <w:tc>
          <w:tcPr>
            <w:tcW w:w="6095" w:type="dxa"/>
            <w:gridSpan w:val="2"/>
            <w:vAlign w:val="center"/>
          </w:tcPr>
          <w:p w:rsidR="00E67B16" w:rsidRPr="004C6970" w:rsidRDefault="00E67B16" w:rsidP="00A864E4">
            <w:pPr>
              <w:pStyle w:val="Styl2"/>
              <w:spacing w:before="0" w:after="0" w:line="240" w:lineRule="auto"/>
              <w:ind w:left="851"/>
              <w:rPr>
                <w:b/>
                <w:sz w:val="20"/>
                <w:szCs w:val="20"/>
              </w:rPr>
            </w:pPr>
          </w:p>
        </w:tc>
      </w:tr>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sz w:val="20"/>
                <w:szCs w:val="20"/>
              </w:rPr>
            </w:pPr>
            <w:r w:rsidRPr="004C6970">
              <w:rPr>
                <w:sz w:val="20"/>
                <w:szCs w:val="20"/>
              </w:rPr>
              <w:t>Sídlo</w:t>
            </w:r>
          </w:p>
        </w:tc>
        <w:tc>
          <w:tcPr>
            <w:tcW w:w="6095" w:type="dxa"/>
            <w:gridSpan w:val="2"/>
            <w:vAlign w:val="center"/>
          </w:tcPr>
          <w:p w:rsidR="00E67B16" w:rsidRPr="004C6970" w:rsidRDefault="00E67B16" w:rsidP="00A864E4">
            <w:pPr>
              <w:pStyle w:val="Styl2"/>
              <w:spacing w:before="0" w:after="0" w:line="240" w:lineRule="auto"/>
              <w:ind w:left="851"/>
              <w:rPr>
                <w:sz w:val="20"/>
                <w:szCs w:val="20"/>
              </w:rPr>
            </w:pPr>
          </w:p>
        </w:tc>
      </w:tr>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sz w:val="20"/>
                <w:szCs w:val="20"/>
              </w:rPr>
            </w:pPr>
            <w:r w:rsidRPr="004C6970">
              <w:rPr>
                <w:sz w:val="20"/>
                <w:szCs w:val="20"/>
              </w:rPr>
              <w:t>IČO/DIČ</w:t>
            </w:r>
          </w:p>
        </w:tc>
        <w:tc>
          <w:tcPr>
            <w:tcW w:w="3260" w:type="dxa"/>
            <w:vAlign w:val="center"/>
          </w:tcPr>
          <w:p w:rsidR="00E67B16" w:rsidRPr="004C6970" w:rsidRDefault="00E67B16" w:rsidP="00A864E4">
            <w:pPr>
              <w:pStyle w:val="Styl2"/>
              <w:spacing w:before="0" w:after="0" w:line="240" w:lineRule="auto"/>
              <w:ind w:left="851"/>
              <w:rPr>
                <w:sz w:val="20"/>
                <w:szCs w:val="20"/>
              </w:rPr>
            </w:pPr>
          </w:p>
        </w:tc>
        <w:tc>
          <w:tcPr>
            <w:tcW w:w="2835" w:type="dxa"/>
            <w:vAlign w:val="center"/>
          </w:tcPr>
          <w:p w:rsidR="00E67B16" w:rsidRPr="004C6970" w:rsidRDefault="00E67B16" w:rsidP="00A864E4">
            <w:pPr>
              <w:pStyle w:val="Styl2"/>
              <w:spacing w:before="0" w:after="0" w:line="240" w:lineRule="auto"/>
              <w:ind w:left="851"/>
              <w:rPr>
                <w:sz w:val="20"/>
                <w:szCs w:val="20"/>
              </w:rPr>
            </w:pPr>
          </w:p>
        </w:tc>
      </w:tr>
    </w:tbl>
    <w:p w:rsidR="00E67B16" w:rsidRPr="004C6970" w:rsidRDefault="00E67B16" w:rsidP="00E67B16">
      <w:pPr>
        <w:jc w:val="both"/>
        <w:rPr>
          <w:sz w:val="20"/>
          <w:szCs w:val="20"/>
        </w:rPr>
      </w:pPr>
    </w:p>
    <w:p w:rsidR="00E67B16" w:rsidRPr="004C6970" w:rsidRDefault="00E67B16" w:rsidP="00E67B16">
      <w:pPr>
        <w:jc w:val="both"/>
        <w:rPr>
          <w:sz w:val="20"/>
          <w:szCs w:val="20"/>
        </w:rPr>
      </w:pPr>
      <w:r w:rsidRPr="004C6970">
        <w:rPr>
          <w:sz w:val="20"/>
          <w:szCs w:val="20"/>
        </w:rPr>
        <w:t xml:space="preserve">Čestně prohlašuji, že jako uchazeč o předmětnou veřejnou zakázku jsem srozuměn s požadavkem zadavatele, že vybraný uchazeč musí disponovat pojištěním odpovědnosti za škodu způsobenou uchazečem třetí osobě v souvislosti s výkonem jeho činnosti ve výši nejméně </w:t>
      </w:r>
      <w:r w:rsidR="00D20156">
        <w:rPr>
          <w:sz w:val="20"/>
          <w:szCs w:val="20"/>
        </w:rPr>
        <w:t>900 000</w:t>
      </w:r>
      <w:r w:rsidRPr="004C6970">
        <w:rPr>
          <w:sz w:val="20"/>
          <w:szCs w:val="20"/>
        </w:rPr>
        <w:t xml:space="preserve"> Kč se spoluúčastí maximálně 10 %. </w:t>
      </w:r>
    </w:p>
    <w:p w:rsidR="00E67B16" w:rsidRPr="004C6970" w:rsidRDefault="00E67B16" w:rsidP="00E67B16">
      <w:pPr>
        <w:jc w:val="both"/>
        <w:rPr>
          <w:sz w:val="20"/>
          <w:szCs w:val="20"/>
        </w:rPr>
      </w:pPr>
    </w:p>
    <w:p w:rsidR="00E67B16" w:rsidRPr="004C6970" w:rsidRDefault="00E67B16" w:rsidP="00E67B16">
      <w:pPr>
        <w:jc w:val="both"/>
        <w:rPr>
          <w:sz w:val="20"/>
          <w:szCs w:val="20"/>
        </w:rPr>
      </w:pPr>
      <w:r w:rsidRPr="004C6970">
        <w:rPr>
          <w:sz w:val="20"/>
          <w:szCs w:val="20"/>
        </w:rPr>
        <w:t>V případě, že moje nabídka bude vybrána jako nejvhodnější, čestně prohlašuji, že budu po celou dobu trvání smlouvy o dílo takto pojištěn a že nedojde ke snížení pojistného plnění pod částku uvedenou v předchozím odstavci. Pojištění bude krýt rizika vyplývající z činnosti všech účastníků provádění díla (včetně subdodavatelů). Čestně prohlašuji, že v případě, že moje nabídka bude vybrána jako nejvhodnější, budu udržovat tuto pojistnou smlouvu v platnosti po celou dobu provádění díla.</w:t>
      </w: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r w:rsidRPr="004C6970">
        <w:rPr>
          <w:sz w:val="20"/>
          <w:szCs w:val="20"/>
          <w:lang w:eastAsia="ar-SA"/>
        </w:rPr>
        <w:t>V………………………</w:t>
      </w:r>
      <w:proofErr w:type="gramStart"/>
      <w:r w:rsidRPr="004C6970">
        <w:rPr>
          <w:sz w:val="20"/>
          <w:szCs w:val="20"/>
          <w:lang w:eastAsia="ar-SA"/>
        </w:rPr>
        <w:t>…..  dne</w:t>
      </w:r>
      <w:proofErr w:type="gramEnd"/>
      <w:r w:rsidRPr="004C6970">
        <w:rPr>
          <w:sz w:val="20"/>
          <w:szCs w:val="20"/>
          <w:lang w:eastAsia="ar-SA"/>
        </w:rPr>
        <w:t xml:space="preserve"> ……………………..</w:t>
      </w: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outlineLvl w:val="7"/>
        <w:rPr>
          <w:sz w:val="20"/>
          <w:szCs w:val="20"/>
          <w:lang w:eastAsia="ar-SA"/>
        </w:rPr>
      </w:pPr>
      <w:r w:rsidRPr="004C6970">
        <w:rPr>
          <w:sz w:val="20"/>
          <w:szCs w:val="20"/>
          <w:lang w:eastAsia="ar-SA"/>
        </w:rPr>
        <w:t>..…………………………………………..</w:t>
      </w:r>
    </w:p>
    <w:p w:rsidR="00E67B16" w:rsidRPr="004C6970" w:rsidRDefault="00E67B16" w:rsidP="00E67B16">
      <w:pPr>
        <w:suppressAutoHyphens/>
        <w:ind w:right="-2"/>
        <w:outlineLvl w:val="7"/>
        <w:rPr>
          <w:sz w:val="20"/>
          <w:szCs w:val="20"/>
          <w:lang w:eastAsia="ar-SA"/>
        </w:rPr>
      </w:pPr>
      <w:r w:rsidRPr="004C6970">
        <w:rPr>
          <w:sz w:val="20"/>
          <w:szCs w:val="20"/>
          <w:lang w:eastAsia="ar-SA"/>
        </w:rPr>
        <w:t>jméno, funkce</w:t>
      </w:r>
    </w:p>
    <w:p w:rsidR="00E67B16" w:rsidRPr="004C6970" w:rsidRDefault="00E67B16" w:rsidP="00E67B16">
      <w:pPr>
        <w:suppressAutoHyphens/>
        <w:ind w:right="-2"/>
        <w:outlineLvl w:val="7"/>
        <w:rPr>
          <w:sz w:val="20"/>
          <w:szCs w:val="20"/>
          <w:lang w:eastAsia="ar-SA"/>
        </w:rPr>
      </w:pPr>
      <w:r w:rsidRPr="004C6970">
        <w:rPr>
          <w:sz w:val="20"/>
          <w:szCs w:val="20"/>
          <w:lang w:eastAsia="ar-SA"/>
        </w:rPr>
        <w:t>podpis osoby oprávněné jednat jménem či za uchazeče</w:t>
      </w: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Pr="00E67B16" w:rsidRDefault="00E67B16" w:rsidP="00E67B16">
      <w:pPr>
        <w:jc w:val="right"/>
        <w:rPr>
          <w:sz w:val="20"/>
          <w:szCs w:val="20"/>
        </w:rPr>
      </w:pPr>
      <w:r w:rsidRPr="00E67B16">
        <w:rPr>
          <w:sz w:val="20"/>
          <w:szCs w:val="20"/>
        </w:rPr>
        <w:t>Příloha č. 5</w:t>
      </w:r>
    </w:p>
    <w:p w:rsidR="00E67B16" w:rsidRPr="00F26038" w:rsidRDefault="00E67B16" w:rsidP="00E67B16">
      <w:pPr>
        <w:rPr>
          <w:b/>
          <w:sz w:val="20"/>
          <w:szCs w:val="20"/>
        </w:rPr>
      </w:pPr>
      <w:r w:rsidRPr="00F26038">
        <w:rPr>
          <w:b/>
          <w:bCs/>
          <w:iCs/>
          <w:sz w:val="20"/>
          <w:szCs w:val="20"/>
        </w:rPr>
        <w:t xml:space="preserve">                                                               </w:t>
      </w:r>
      <w:r w:rsidRPr="00F26038">
        <w:rPr>
          <w:b/>
          <w:bCs/>
          <w:i/>
          <w:iCs/>
          <w:sz w:val="20"/>
          <w:szCs w:val="20"/>
        </w:rPr>
        <w:t xml:space="preserve">                        </w:t>
      </w:r>
    </w:p>
    <w:p w:rsidR="00A864E4" w:rsidRPr="00A864E4" w:rsidRDefault="00A864E4" w:rsidP="00A864E4">
      <w:pPr>
        <w:pStyle w:val="Zhlav"/>
        <w:tabs>
          <w:tab w:val="left" w:pos="3060"/>
        </w:tabs>
        <w:jc w:val="right"/>
        <w:rPr>
          <w:b/>
          <w:sz w:val="20"/>
          <w:szCs w:val="20"/>
        </w:rPr>
      </w:pPr>
    </w:p>
    <w:p w:rsidR="00A864E4" w:rsidRPr="003C2E68" w:rsidRDefault="00A864E4" w:rsidP="00A864E4">
      <w:pPr>
        <w:pStyle w:val="Zhlav"/>
        <w:tabs>
          <w:tab w:val="left" w:pos="3060"/>
        </w:tabs>
        <w:jc w:val="center"/>
        <w:rPr>
          <w:sz w:val="28"/>
          <w:szCs w:val="28"/>
        </w:rPr>
      </w:pPr>
      <w:r w:rsidRPr="003C2E68">
        <w:rPr>
          <w:b/>
          <w:sz w:val="28"/>
          <w:szCs w:val="28"/>
        </w:rPr>
        <w:t>Seznam subdodavatelů</w:t>
      </w:r>
    </w:p>
    <w:p w:rsidR="00A864E4" w:rsidRPr="003C2E68" w:rsidRDefault="00A864E4" w:rsidP="00A864E4">
      <w:pPr>
        <w:jc w:val="center"/>
        <w:rPr>
          <w:sz w:val="28"/>
          <w:szCs w:val="28"/>
        </w:rPr>
      </w:pPr>
    </w:p>
    <w:p w:rsidR="00A864E4" w:rsidRPr="003C2E68" w:rsidRDefault="00A864E4" w:rsidP="00A864E4">
      <w:pPr>
        <w:jc w:val="center"/>
        <w:rPr>
          <w:sz w:val="20"/>
          <w:szCs w:val="20"/>
        </w:rPr>
      </w:pPr>
      <w:r w:rsidRPr="003C2E68">
        <w:rPr>
          <w:sz w:val="20"/>
          <w:szCs w:val="20"/>
        </w:rPr>
        <w:t xml:space="preserve">Seznam subdodavatelů, s jejichž pomocí dodavatel předpokládá realizaci </w:t>
      </w:r>
    </w:p>
    <w:p w:rsidR="00A864E4" w:rsidRPr="003C2E68" w:rsidRDefault="00A864E4" w:rsidP="00A864E4">
      <w:pPr>
        <w:jc w:val="center"/>
        <w:rPr>
          <w:b/>
          <w:sz w:val="20"/>
          <w:szCs w:val="20"/>
        </w:rPr>
      </w:pPr>
      <w:r w:rsidRPr="003C2E68">
        <w:rPr>
          <w:sz w:val="20"/>
          <w:szCs w:val="20"/>
        </w:rPr>
        <w:t xml:space="preserve">VZ, </w:t>
      </w:r>
      <w:proofErr w:type="gramStart"/>
      <w:r w:rsidRPr="003C2E68">
        <w:rPr>
          <w:sz w:val="20"/>
          <w:szCs w:val="20"/>
        </w:rPr>
        <w:t>dle  zákona</w:t>
      </w:r>
      <w:proofErr w:type="gramEnd"/>
      <w:r w:rsidRPr="003C2E68">
        <w:rPr>
          <w:sz w:val="20"/>
          <w:szCs w:val="20"/>
        </w:rPr>
        <w:t xml:space="preserve"> č. 134/2016 Sb. v platném znění</w:t>
      </w:r>
    </w:p>
    <w:p w:rsidR="00A864E4" w:rsidRPr="003C2E68" w:rsidRDefault="00A864E4" w:rsidP="00A864E4">
      <w:pPr>
        <w:jc w:val="center"/>
        <w:rPr>
          <w:b/>
          <w:sz w:val="20"/>
          <w:szCs w:val="20"/>
        </w:rPr>
      </w:pPr>
    </w:p>
    <w:p w:rsidR="00A864E4" w:rsidRPr="003C2E68" w:rsidRDefault="00D20156" w:rsidP="00A864E4">
      <w:pPr>
        <w:ind w:left="180"/>
        <w:jc w:val="center"/>
        <w:rPr>
          <w:sz w:val="20"/>
          <w:szCs w:val="20"/>
        </w:rPr>
      </w:pPr>
      <w:r>
        <w:rPr>
          <w:b/>
          <w:bCs/>
          <w:sz w:val="20"/>
          <w:szCs w:val="20"/>
        </w:rPr>
        <w:t>Doplnění hracích prvků u dětského hřiště v Lesonicích</w:t>
      </w:r>
    </w:p>
    <w:tbl>
      <w:tblPr>
        <w:tblW w:w="0" w:type="auto"/>
        <w:tblInd w:w="-5" w:type="dxa"/>
        <w:tblLayout w:type="fixed"/>
        <w:tblLook w:val="0000" w:firstRow="0" w:lastRow="0" w:firstColumn="0" w:lastColumn="0" w:noHBand="0" w:noVBand="0"/>
      </w:tblPr>
      <w:tblGrid>
        <w:gridCol w:w="468"/>
        <w:gridCol w:w="2160"/>
        <w:gridCol w:w="2160"/>
        <w:gridCol w:w="2520"/>
        <w:gridCol w:w="1853"/>
      </w:tblGrid>
      <w:tr w:rsidR="00A864E4" w:rsidRPr="003C2E68" w:rsidTr="00A864E4">
        <w:trPr>
          <w:trHeight w:val="469"/>
        </w:trPr>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sz w:val="20"/>
                <w:szCs w:val="20"/>
              </w:rPr>
            </w:pPr>
          </w:p>
          <w:p w:rsidR="00A864E4" w:rsidRPr="003C2E68" w:rsidRDefault="00A864E4" w:rsidP="00A864E4">
            <w:pPr>
              <w:rPr>
                <w:sz w:val="20"/>
                <w:szCs w:val="20"/>
              </w:rPr>
            </w:pPr>
            <w:r w:rsidRPr="003C2E68">
              <w:rPr>
                <w:sz w:val="20"/>
                <w:szCs w:val="20"/>
              </w:rPr>
              <w:t>Část plnění VZ, kterou hodlá uchazeč zadat subdodavateli</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jc w:val="center"/>
              <w:rPr>
                <w:sz w:val="20"/>
                <w:szCs w:val="20"/>
              </w:rPr>
            </w:pPr>
          </w:p>
          <w:p w:rsidR="00A864E4" w:rsidRPr="003C2E68" w:rsidRDefault="00A864E4" w:rsidP="00A864E4">
            <w:pPr>
              <w:jc w:val="center"/>
              <w:rPr>
                <w:i/>
                <w:sz w:val="20"/>
                <w:szCs w:val="20"/>
              </w:rPr>
            </w:pPr>
            <w:r w:rsidRPr="003C2E68">
              <w:rPr>
                <w:sz w:val="20"/>
                <w:szCs w:val="20"/>
              </w:rPr>
              <w:t>% podíl na plnění VZ a cenová specifikace v Kč</w:t>
            </w: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tabs>
                <w:tab w:val="left" w:pos="-3060"/>
              </w:tabs>
              <w:rPr>
                <w:i/>
                <w:sz w:val="20"/>
                <w:szCs w:val="20"/>
              </w:rPr>
            </w:pPr>
            <w:r w:rsidRPr="003C2E68">
              <w:rPr>
                <w:i/>
                <w:sz w:val="20"/>
                <w:szCs w:val="20"/>
              </w:rPr>
              <w:t>1.</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tabs>
                <w:tab w:val="left" w:pos="8760"/>
              </w:tabs>
              <w:snapToGrid w:val="0"/>
              <w:rPr>
                <w:b/>
                <w:color w:val="999999"/>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2.</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p w:rsidR="00A864E4" w:rsidRPr="003C2E68" w:rsidRDefault="00A864E4" w:rsidP="00A864E4">
            <w:pPr>
              <w:rPr>
                <w:b/>
                <w:sz w:val="20"/>
                <w:szCs w:val="20"/>
              </w:rPr>
            </w:pPr>
          </w:p>
          <w:p w:rsidR="00A864E4" w:rsidRPr="003C2E68" w:rsidRDefault="00A864E4" w:rsidP="00A864E4">
            <w:pPr>
              <w:rPr>
                <w:b/>
                <w:sz w:val="20"/>
                <w:szCs w:val="20"/>
              </w:rPr>
            </w:pPr>
          </w:p>
          <w:p w:rsidR="00A864E4" w:rsidRPr="003C2E68" w:rsidRDefault="00A864E4" w:rsidP="00A864E4">
            <w:pPr>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3.</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4.</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5.</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bl>
    <w:p w:rsidR="00A864E4" w:rsidRPr="003C2E68" w:rsidRDefault="00A864E4" w:rsidP="00A864E4">
      <w:pPr>
        <w:rPr>
          <w:sz w:val="20"/>
          <w:szCs w:val="20"/>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rPr>
      </w:pPr>
    </w:p>
    <w:p w:rsidR="00A864E4" w:rsidRPr="003C2E68" w:rsidRDefault="00A864E4" w:rsidP="00A864E4">
      <w:pPr>
        <w:ind w:left="709" w:hanging="709"/>
        <w:jc w:val="both"/>
        <w:rPr>
          <w:b/>
          <w:sz w:val="20"/>
          <w:szCs w:val="20"/>
        </w:rPr>
      </w:pPr>
    </w:p>
    <w:p w:rsidR="00A864E4" w:rsidRPr="003C2E68" w:rsidRDefault="00A864E4" w:rsidP="00A864E4">
      <w:pPr>
        <w:ind w:left="4249" w:firstLine="707"/>
        <w:jc w:val="both"/>
        <w:rPr>
          <w:b/>
          <w:sz w:val="20"/>
          <w:szCs w:val="20"/>
        </w:rPr>
      </w:pPr>
      <w:r w:rsidRPr="003C2E68">
        <w:rPr>
          <w:b/>
          <w:sz w:val="20"/>
          <w:szCs w:val="20"/>
        </w:rPr>
        <w:t>………………………………………..</w:t>
      </w:r>
    </w:p>
    <w:p w:rsidR="00A864E4" w:rsidRDefault="00A864E4" w:rsidP="00A864E4">
      <w:pPr>
        <w:ind w:left="4249" w:firstLine="707"/>
        <w:jc w:val="both"/>
        <w:rPr>
          <w:b/>
          <w:sz w:val="20"/>
          <w:szCs w:val="20"/>
        </w:rPr>
      </w:pPr>
      <w:r w:rsidRPr="003C2E68">
        <w:rPr>
          <w:b/>
          <w:sz w:val="20"/>
          <w:szCs w:val="20"/>
        </w:rPr>
        <w:t>Razítko a podpis oprávněné osoby</w:t>
      </w:r>
    </w:p>
    <w:p w:rsidR="00A864E4" w:rsidRDefault="00A864E4" w:rsidP="00A864E4">
      <w:pPr>
        <w:ind w:left="4249" w:firstLine="707"/>
        <w:jc w:val="both"/>
        <w:rPr>
          <w:b/>
          <w:sz w:val="20"/>
          <w:szCs w:val="20"/>
        </w:rPr>
      </w:pPr>
    </w:p>
    <w:p w:rsidR="00A864E4" w:rsidRDefault="00A864E4"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A864E4" w:rsidRDefault="00FE010A" w:rsidP="00FE010A">
      <w:pPr>
        <w:ind w:left="7081" w:firstLine="707"/>
        <w:jc w:val="both"/>
        <w:rPr>
          <w:b/>
          <w:sz w:val="20"/>
          <w:szCs w:val="20"/>
        </w:rPr>
      </w:pPr>
      <w:r>
        <w:rPr>
          <w:b/>
          <w:sz w:val="20"/>
          <w:szCs w:val="20"/>
        </w:rPr>
        <w:lastRenderedPageBreak/>
        <w:t>Příloha č. 6</w:t>
      </w:r>
    </w:p>
    <w:p w:rsidR="00A864E4" w:rsidRDefault="00A864E4" w:rsidP="00A864E4">
      <w:pPr>
        <w:pStyle w:val="Nadpis1"/>
        <w:keepNext w:val="0"/>
        <w:widowControl w:val="0"/>
        <w:jc w:val="center"/>
      </w:pPr>
      <w:r>
        <w:t>SMLOUVA O DÍLO</w:t>
      </w:r>
    </w:p>
    <w:p w:rsidR="00A864E4" w:rsidRDefault="00A864E4" w:rsidP="00A864E4">
      <w:pPr>
        <w:jc w:val="center"/>
        <w:rPr>
          <w:i/>
          <w:sz w:val="22"/>
          <w:szCs w:val="22"/>
        </w:rPr>
      </w:pPr>
      <w:r>
        <w:rPr>
          <w:i/>
          <w:sz w:val="22"/>
          <w:szCs w:val="22"/>
        </w:rPr>
        <w:t>uzavřená podle § 2586 zákona č. 89/2012 Sb., Občanský zákoník</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proofErr w:type="spellStart"/>
      <w:proofErr w:type="gramStart"/>
      <w:r w:rsidRPr="00C575C2">
        <w:rPr>
          <w:rFonts w:ascii="Times New Roman" w:hAnsi="Times New Roman"/>
          <w:b w:val="0"/>
          <w:i/>
          <w:sz w:val="22"/>
          <w:szCs w:val="22"/>
        </w:rPr>
        <w:t>č.smlouvy</w:t>
      </w:r>
      <w:proofErr w:type="spellEnd"/>
      <w:proofErr w:type="gramEnd"/>
      <w:r w:rsidRPr="00C575C2">
        <w:rPr>
          <w:rFonts w:ascii="Times New Roman" w:hAnsi="Times New Roman"/>
          <w:b w:val="0"/>
          <w:i/>
          <w:sz w:val="22"/>
          <w:szCs w:val="22"/>
        </w:rPr>
        <w:t xml:space="preserve"> objednatele:………………..</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proofErr w:type="spellStart"/>
      <w:proofErr w:type="gramStart"/>
      <w:r w:rsidRPr="00C575C2">
        <w:rPr>
          <w:rFonts w:ascii="Times New Roman" w:hAnsi="Times New Roman"/>
          <w:b w:val="0"/>
          <w:i/>
          <w:sz w:val="22"/>
          <w:szCs w:val="22"/>
        </w:rPr>
        <w:t>č.smlouvy</w:t>
      </w:r>
      <w:proofErr w:type="spellEnd"/>
      <w:proofErr w:type="gramEnd"/>
      <w:r w:rsidRPr="00C575C2">
        <w:rPr>
          <w:rFonts w:ascii="Times New Roman" w:hAnsi="Times New Roman"/>
          <w:b w:val="0"/>
          <w:i/>
          <w:sz w:val="22"/>
          <w:szCs w:val="22"/>
        </w:rPr>
        <w:t xml:space="preserve"> zhotovitele:  ………………..</w:t>
      </w:r>
    </w:p>
    <w:p w:rsidR="00A864E4" w:rsidRPr="00C575C2" w:rsidRDefault="00A864E4" w:rsidP="00A864E4">
      <w:pPr>
        <w:widowControl w:val="0"/>
        <w:rPr>
          <w:b/>
          <w:sz w:val="22"/>
          <w:szCs w:val="22"/>
        </w:rPr>
      </w:pPr>
    </w:p>
    <w:p w:rsidR="00A864E4" w:rsidRPr="00C575C2" w:rsidRDefault="00A864E4" w:rsidP="00A864E4">
      <w:pPr>
        <w:widowControl w:val="0"/>
        <w:tabs>
          <w:tab w:val="left" w:pos="567"/>
          <w:tab w:val="left" w:pos="1418"/>
        </w:tabs>
        <w:ind w:right="284"/>
        <w:jc w:val="center"/>
        <w:rPr>
          <w:b/>
          <w:sz w:val="22"/>
          <w:szCs w:val="22"/>
        </w:rPr>
      </w:pPr>
      <w:r w:rsidRPr="00C575C2">
        <w:rPr>
          <w:b/>
          <w:sz w:val="22"/>
          <w:szCs w:val="22"/>
        </w:rPr>
        <w:t>I. SMLUVNÍ STRANY</w:t>
      </w:r>
    </w:p>
    <w:p w:rsidR="00A864E4" w:rsidRPr="00C575C2" w:rsidRDefault="00A864E4" w:rsidP="00A864E4">
      <w:pPr>
        <w:widowControl w:val="0"/>
        <w:tabs>
          <w:tab w:val="left" w:pos="567"/>
          <w:tab w:val="left" w:pos="1418"/>
        </w:tabs>
        <w:ind w:right="284"/>
        <w:jc w:val="center"/>
        <w:rPr>
          <w:b/>
          <w:sz w:val="22"/>
          <w:szCs w:val="22"/>
        </w:rPr>
      </w:pPr>
    </w:p>
    <w:p w:rsidR="00A864E4" w:rsidRPr="00C575C2" w:rsidRDefault="00A864E4" w:rsidP="00A864E4">
      <w:pPr>
        <w:widowControl w:val="0"/>
        <w:tabs>
          <w:tab w:val="left" w:pos="540"/>
        </w:tabs>
        <w:ind w:right="284"/>
        <w:jc w:val="both"/>
        <w:rPr>
          <w:b/>
          <w:sz w:val="22"/>
          <w:szCs w:val="22"/>
        </w:rPr>
      </w:pPr>
      <w:proofErr w:type="gramStart"/>
      <w:r w:rsidRPr="00C575C2">
        <w:rPr>
          <w:sz w:val="22"/>
          <w:szCs w:val="22"/>
        </w:rPr>
        <w:t>1.1</w:t>
      </w:r>
      <w:proofErr w:type="gramEnd"/>
      <w:r w:rsidRPr="00C575C2">
        <w:rPr>
          <w:sz w:val="22"/>
          <w:szCs w:val="22"/>
        </w:rPr>
        <w:t>.</w:t>
      </w:r>
      <w:r w:rsidRPr="00C575C2">
        <w:rPr>
          <w:sz w:val="22"/>
          <w:szCs w:val="22"/>
        </w:rPr>
        <w:tab/>
      </w:r>
      <w:r w:rsidRPr="00C575C2">
        <w:rPr>
          <w:b/>
          <w:sz w:val="22"/>
          <w:szCs w:val="22"/>
        </w:rPr>
        <w:t>Objednatel:</w:t>
      </w:r>
      <w:r w:rsidRPr="00C575C2">
        <w:rPr>
          <w:sz w:val="22"/>
          <w:szCs w:val="22"/>
        </w:rPr>
        <w:t xml:space="preserve">        </w:t>
      </w:r>
      <w:r>
        <w:rPr>
          <w:b/>
          <w:lang w:eastAsia="ar-SA"/>
        </w:rPr>
        <w:t>Obec Lesonice</w:t>
      </w:r>
    </w:p>
    <w:p w:rsidR="00A864E4" w:rsidRPr="005D7867" w:rsidRDefault="00A864E4" w:rsidP="00A864E4">
      <w:pPr>
        <w:widowControl w:val="0"/>
        <w:tabs>
          <w:tab w:val="left" w:pos="1418"/>
        </w:tabs>
        <w:ind w:right="284"/>
        <w:jc w:val="both"/>
        <w:rPr>
          <w:sz w:val="22"/>
          <w:szCs w:val="22"/>
        </w:rPr>
      </w:pPr>
      <w:r w:rsidRPr="00C575C2">
        <w:rPr>
          <w:sz w:val="22"/>
          <w:szCs w:val="22"/>
        </w:rPr>
        <w:tab/>
      </w:r>
      <w:r w:rsidRPr="00C575C2">
        <w:rPr>
          <w:sz w:val="22"/>
          <w:szCs w:val="22"/>
        </w:rPr>
        <w:tab/>
        <w:t>se sídlem</w:t>
      </w:r>
      <w:r>
        <w:rPr>
          <w:sz w:val="22"/>
          <w:szCs w:val="22"/>
        </w:rPr>
        <w:t>:</w:t>
      </w:r>
      <w:r>
        <w:rPr>
          <w:sz w:val="22"/>
          <w:szCs w:val="22"/>
        </w:rPr>
        <w:tab/>
      </w:r>
      <w:r>
        <w:rPr>
          <w:sz w:val="22"/>
          <w:szCs w:val="22"/>
        </w:rPr>
        <w:tab/>
      </w:r>
      <w:r>
        <w:rPr>
          <w:sz w:val="22"/>
          <w:szCs w:val="22"/>
        </w:rPr>
        <w:tab/>
        <w:t>Lesonice 117, 675 44</w:t>
      </w:r>
    </w:p>
    <w:p w:rsidR="00A864E4" w:rsidRPr="005D7867"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t xml:space="preserve">Zastoupený: </w:t>
      </w:r>
      <w:r w:rsidRPr="005D7867">
        <w:rPr>
          <w:sz w:val="22"/>
          <w:szCs w:val="22"/>
        </w:rPr>
        <w:tab/>
      </w:r>
      <w:r>
        <w:rPr>
          <w:sz w:val="22"/>
          <w:szCs w:val="22"/>
        </w:rPr>
        <w:tab/>
      </w:r>
      <w:r>
        <w:rPr>
          <w:sz w:val="22"/>
          <w:szCs w:val="22"/>
        </w:rPr>
        <w:tab/>
        <w:t>Zbyněk Nejezchleba, starosta</w:t>
      </w:r>
    </w:p>
    <w:p w:rsidR="00A864E4" w:rsidRPr="005D7867"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t xml:space="preserve">IČ: </w:t>
      </w:r>
      <w:r w:rsidRPr="005D7867">
        <w:rPr>
          <w:sz w:val="22"/>
          <w:szCs w:val="22"/>
        </w:rPr>
        <w:tab/>
      </w:r>
      <w:r w:rsidRPr="005D7867">
        <w:rPr>
          <w:sz w:val="22"/>
          <w:szCs w:val="22"/>
        </w:rPr>
        <w:tab/>
      </w:r>
      <w:r>
        <w:rPr>
          <w:sz w:val="22"/>
          <w:szCs w:val="22"/>
        </w:rPr>
        <w:tab/>
      </w:r>
      <w:r>
        <w:rPr>
          <w:sz w:val="22"/>
          <w:szCs w:val="22"/>
        </w:rPr>
        <w:tab/>
      </w:r>
      <w:r w:rsidRPr="005D7867">
        <w:rPr>
          <w:sz w:val="22"/>
          <w:szCs w:val="22"/>
        </w:rPr>
        <w:t>00</w:t>
      </w:r>
      <w:r>
        <w:rPr>
          <w:sz w:val="22"/>
          <w:szCs w:val="22"/>
        </w:rPr>
        <w:t>289752</w:t>
      </w:r>
    </w:p>
    <w:p w:rsidR="00A864E4" w:rsidRPr="00C575C2"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r>
      <w:r w:rsidRPr="00C575C2">
        <w:rPr>
          <w:sz w:val="22"/>
          <w:szCs w:val="22"/>
        </w:rPr>
        <w:t xml:space="preserve">Bankovní spojení: </w:t>
      </w:r>
      <w:r>
        <w:rPr>
          <w:sz w:val="22"/>
          <w:szCs w:val="22"/>
        </w:rPr>
        <w:tab/>
      </w:r>
      <w:r>
        <w:rPr>
          <w:sz w:val="22"/>
          <w:szCs w:val="22"/>
        </w:rPr>
        <w:tab/>
        <w:t>Poštovní spořitelna</w:t>
      </w:r>
      <w:r w:rsidRPr="002B47E4">
        <w:rPr>
          <w:sz w:val="22"/>
          <w:szCs w:val="22"/>
        </w:rPr>
        <w:t xml:space="preserve"> </w:t>
      </w:r>
    </w:p>
    <w:p w:rsidR="00A864E4" w:rsidRPr="00C575C2" w:rsidRDefault="00A864E4" w:rsidP="00A864E4">
      <w:pPr>
        <w:widowControl w:val="0"/>
        <w:tabs>
          <w:tab w:val="left" w:pos="1418"/>
        </w:tabs>
        <w:ind w:right="284"/>
        <w:jc w:val="both"/>
        <w:rPr>
          <w:sz w:val="22"/>
          <w:szCs w:val="22"/>
        </w:rPr>
      </w:pPr>
      <w:r w:rsidRPr="00C575C2">
        <w:rPr>
          <w:sz w:val="22"/>
          <w:szCs w:val="22"/>
        </w:rPr>
        <w:t xml:space="preserve">      </w:t>
      </w:r>
      <w:r>
        <w:rPr>
          <w:sz w:val="22"/>
          <w:szCs w:val="22"/>
        </w:rPr>
        <w:t xml:space="preserve">                          </w:t>
      </w:r>
      <w:r>
        <w:rPr>
          <w:sz w:val="22"/>
          <w:szCs w:val="22"/>
        </w:rPr>
        <w:tab/>
        <w:t>č</w:t>
      </w:r>
      <w:r w:rsidRPr="00C575C2">
        <w:rPr>
          <w:sz w:val="22"/>
          <w:szCs w:val="22"/>
        </w:rPr>
        <w:t>.</w:t>
      </w:r>
      <w:r>
        <w:rPr>
          <w:sz w:val="22"/>
          <w:szCs w:val="22"/>
        </w:rPr>
        <w:t xml:space="preserve"> </w:t>
      </w:r>
      <w:r w:rsidRPr="00C575C2">
        <w:rPr>
          <w:sz w:val="22"/>
          <w:szCs w:val="22"/>
        </w:rPr>
        <w:t>účtu:</w:t>
      </w:r>
      <w:r>
        <w:rPr>
          <w:sz w:val="22"/>
          <w:szCs w:val="22"/>
        </w:rPr>
        <w:tab/>
      </w:r>
      <w:r>
        <w:rPr>
          <w:sz w:val="22"/>
          <w:szCs w:val="22"/>
        </w:rPr>
        <w:tab/>
      </w:r>
      <w:r>
        <w:rPr>
          <w:sz w:val="22"/>
          <w:szCs w:val="22"/>
        </w:rPr>
        <w:tab/>
      </w:r>
      <w:r>
        <w:rPr>
          <w:sz w:val="22"/>
          <w:szCs w:val="22"/>
        </w:rPr>
        <w:tab/>
        <w:t>150293224/0300</w:t>
      </w:r>
    </w:p>
    <w:p w:rsidR="00A864E4" w:rsidRPr="00C575C2" w:rsidRDefault="00A864E4" w:rsidP="00A864E4">
      <w:pPr>
        <w:widowControl w:val="0"/>
        <w:rPr>
          <w:sz w:val="22"/>
          <w:szCs w:val="22"/>
        </w:rPr>
      </w:pPr>
    </w:p>
    <w:p w:rsidR="00A864E4" w:rsidRPr="00C575C2" w:rsidRDefault="00A864E4" w:rsidP="00A864E4">
      <w:pPr>
        <w:widowControl w:val="0"/>
        <w:ind w:left="567" w:hanging="567"/>
        <w:rPr>
          <w:sz w:val="22"/>
          <w:szCs w:val="22"/>
        </w:rPr>
      </w:pPr>
      <w:r w:rsidRPr="00C575C2">
        <w:rPr>
          <w:sz w:val="22"/>
          <w:szCs w:val="22"/>
        </w:rPr>
        <w:t xml:space="preserve"> </w:t>
      </w:r>
      <w:r>
        <w:rPr>
          <w:sz w:val="22"/>
          <w:szCs w:val="22"/>
        </w:rPr>
        <w:tab/>
      </w:r>
      <w:r w:rsidRPr="00C575C2">
        <w:rPr>
          <w:sz w:val="22"/>
          <w:szCs w:val="22"/>
        </w:rPr>
        <w:t>(dále jen objednatel)</w:t>
      </w:r>
    </w:p>
    <w:p w:rsidR="00A864E4" w:rsidRPr="00C575C2" w:rsidRDefault="00A864E4" w:rsidP="00A864E4">
      <w:pPr>
        <w:widowControl w:val="0"/>
        <w:tabs>
          <w:tab w:val="left" w:pos="1418"/>
        </w:tabs>
        <w:ind w:right="284"/>
        <w:jc w:val="both"/>
        <w:rPr>
          <w:sz w:val="22"/>
          <w:szCs w:val="22"/>
        </w:rPr>
      </w:pPr>
    </w:p>
    <w:p w:rsidR="00A864E4" w:rsidRPr="00C575C2" w:rsidRDefault="00A864E4" w:rsidP="00A864E4">
      <w:pPr>
        <w:widowControl w:val="0"/>
        <w:tabs>
          <w:tab w:val="left" w:pos="1418"/>
        </w:tabs>
        <w:ind w:right="284"/>
        <w:jc w:val="both"/>
        <w:rPr>
          <w:sz w:val="22"/>
          <w:szCs w:val="22"/>
        </w:rPr>
      </w:pPr>
      <w:r w:rsidRPr="00C575C2">
        <w:rPr>
          <w:sz w:val="22"/>
          <w:szCs w:val="22"/>
        </w:rPr>
        <w:t xml:space="preserve">a         </w:t>
      </w:r>
    </w:p>
    <w:p w:rsidR="00A864E4" w:rsidRPr="00C575C2" w:rsidRDefault="00A864E4" w:rsidP="00A864E4">
      <w:pPr>
        <w:widowControl w:val="0"/>
        <w:tabs>
          <w:tab w:val="left" w:pos="567"/>
          <w:tab w:val="left" w:pos="1418"/>
        </w:tabs>
        <w:ind w:right="284"/>
        <w:jc w:val="both"/>
        <w:rPr>
          <w:b/>
          <w:sz w:val="22"/>
          <w:szCs w:val="22"/>
        </w:rPr>
      </w:pPr>
    </w:p>
    <w:p w:rsidR="00A864E4" w:rsidRPr="00C575C2" w:rsidRDefault="00A864E4" w:rsidP="00A864E4">
      <w:pPr>
        <w:widowControl w:val="0"/>
        <w:ind w:left="567" w:hanging="567"/>
        <w:jc w:val="both"/>
        <w:rPr>
          <w:sz w:val="22"/>
          <w:szCs w:val="22"/>
        </w:rPr>
      </w:pPr>
      <w:r w:rsidRPr="00C575C2">
        <w:rPr>
          <w:sz w:val="22"/>
          <w:szCs w:val="22"/>
        </w:rPr>
        <w:t>1.2.</w:t>
      </w:r>
      <w:r w:rsidRPr="00C575C2">
        <w:rPr>
          <w:b/>
          <w:sz w:val="22"/>
          <w:szCs w:val="22"/>
        </w:rPr>
        <w:t xml:space="preserve">    Zhotovitel:</w:t>
      </w:r>
      <w:r w:rsidRPr="00C575C2">
        <w:rPr>
          <w:b/>
          <w:sz w:val="22"/>
          <w:szCs w:val="22"/>
        </w:rPr>
        <w:tab/>
      </w:r>
      <w:r w:rsidRPr="00C575C2">
        <w:rPr>
          <w:b/>
          <w:sz w:val="22"/>
          <w:szCs w:val="22"/>
          <w:highlight w:val="yellow"/>
        </w:rPr>
        <w:t>…………………</w:t>
      </w:r>
      <w:r w:rsidRPr="00831365">
        <w:rPr>
          <w:b/>
          <w:sz w:val="22"/>
          <w:szCs w:val="22"/>
          <w:highlight w:val="yellow"/>
        </w:rPr>
        <w:t>…………………………</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 xml:space="preserve">se sídlem </w:t>
      </w:r>
      <w:r w:rsidRPr="00C575C2">
        <w:rPr>
          <w:sz w:val="22"/>
          <w:szCs w:val="22"/>
          <w:highlight w:val="yellow"/>
        </w:rPr>
        <w:t>…………………………………</w:t>
      </w:r>
    </w:p>
    <w:p w:rsidR="00A864E4" w:rsidRPr="00C575C2" w:rsidRDefault="00A864E4" w:rsidP="00A864E4">
      <w:pPr>
        <w:widowControl w:val="0"/>
        <w:tabs>
          <w:tab w:val="left" w:pos="567"/>
          <w:tab w:val="left" w:pos="2127"/>
        </w:tabs>
        <w:ind w:right="284" w:firstLine="2127"/>
        <w:jc w:val="both"/>
        <w:rPr>
          <w:sz w:val="22"/>
          <w:szCs w:val="22"/>
        </w:rPr>
      </w:pPr>
      <w:r w:rsidRPr="00C575C2">
        <w:rPr>
          <w:sz w:val="22"/>
          <w:szCs w:val="22"/>
        </w:rPr>
        <w:t xml:space="preserve">zapsaný v Obchodním rejstříku vedeném </w:t>
      </w:r>
      <w:r w:rsidRPr="00C575C2">
        <w:rPr>
          <w:sz w:val="22"/>
          <w:szCs w:val="22"/>
          <w:highlight w:val="yellow"/>
        </w:rPr>
        <w:t>……………</w:t>
      </w:r>
      <w:r w:rsidRPr="00C575C2">
        <w:rPr>
          <w:sz w:val="22"/>
          <w:szCs w:val="22"/>
        </w:rPr>
        <w:t xml:space="preserve"> v </w:t>
      </w:r>
      <w:proofErr w:type="gramStart"/>
      <w:r w:rsidRPr="00C575C2">
        <w:rPr>
          <w:sz w:val="22"/>
          <w:szCs w:val="22"/>
          <w:highlight w:val="yellow"/>
        </w:rPr>
        <w:t>…..</w:t>
      </w:r>
      <w:r w:rsidRPr="00831365">
        <w:rPr>
          <w:sz w:val="22"/>
          <w:szCs w:val="22"/>
          <w:highlight w:val="yellow"/>
        </w:rPr>
        <w:t>,</w:t>
      </w:r>
      <w:proofErr w:type="gramEnd"/>
      <w:r w:rsidRPr="00C575C2">
        <w:rPr>
          <w:sz w:val="22"/>
          <w:szCs w:val="22"/>
        </w:rPr>
        <w:t xml:space="preserve"> </w:t>
      </w:r>
    </w:p>
    <w:p w:rsidR="00A864E4" w:rsidRPr="00C575C2" w:rsidRDefault="00A864E4" w:rsidP="00A864E4">
      <w:pPr>
        <w:widowControl w:val="0"/>
        <w:tabs>
          <w:tab w:val="left" w:pos="567"/>
          <w:tab w:val="left" w:pos="2127"/>
        </w:tabs>
        <w:ind w:right="284" w:firstLine="2127"/>
        <w:jc w:val="both"/>
        <w:rPr>
          <w:sz w:val="22"/>
          <w:szCs w:val="22"/>
        </w:rPr>
      </w:pPr>
      <w:r w:rsidRPr="00C575C2">
        <w:rPr>
          <w:sz w:val="22"/>
          <w:szCs w:val="22"/>
        </w:rPr>
        <w:t xml:space="preserve">oddíl </w:t>
      </w:r>
      <w:proofErr w:type="gramStart"/>
      <w:r w:rsidRPr="00C575C2">
        <w:rPr>
          <w:sz w:val="22"/>
          <w:szCs w:val="22"/>
          <w:highlight w:val="yellow"/>
        </w:rPr>
        <w:t>…..</w:t>
      </w:r>
      <w:r w:rsidRPr="00C575C2">
        <w:rPr>
          <w:sz w:val="22"/>
          <w:szCs w:val="22"/>
        </w:rPr>
        <w:t>, vložka</w:t>
      </w:r>
      <w:proofErr w:type="gramEnd"/>
      <w:r w:rsidRPr="00C575C2">
        <w:rPr>
          <w:sz w:val="22"/>
          <w:szCs w:val="22"/>
        </w:rPr>
        <w:t xml:space="preserve"> ….</w:t>
      </w:r>
    </w:p>
    <w:p w:rsidR="00A864E4" w:rsidRPr="00C575C2" w:rsidRDefault="00A864E4" w:rsidP="00A864E4">
      <w:pPr>
        <w:widowControl w:val="0"/>
        <w:tabs>
          <w:tab w:val="left" w:pos="2127"/>
        </w:tabs>
        <w:ind w:right="284" w:firstLine="2127"/>
        <w:jc w:val="both"/>
        <w:rPr>
          <w:sz w:val="22"/>
          <w:szCs w:val="22"/>
        </w:rPr>
      </w:pPr>
      <w:r w:rsidRPr="00C575C2">
        <w:rPr>
          <w:sz w:val="22"/>
          <w:szCs w:val="22"/>
        </w:rPr>
        <w:t xml:space="preserve">zastoupený </w:t>
      </w:r>
      <w:r w:rsidRPr="00C575C2">
        <w:rPr>
          <w:sz w:val="22"/>
          <w:szCs w:val="22"/>
          <w:highlight w:val="yellow"/>
        </w:rPr>
        <w:t>……………………………………………</w:t>
      </w:r>
      <w:r w:rsidRPr="00C575C2">
        <w:rPr>
          <w:sz w:val="22"/>
          <w:szCs w:val="22"/>
        </w:rPr>
        <w:t xml:space="preserve">    </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IČ:</w:t>
      </w:r>
      <w:r w:rsidRPr="00C575C2">
        <w:rPr>
          <w:sz w:val="22"/>
          <w:szCs w:val="22"/>
        </w:rPr>
        <w:tab/>
        <w:t xml:space="preserve">       </w:t>
      </w:r>
      <w:r w:rsidRPr="00C575C2">
        <w:rPr>
          <w:sz w:val="22"/>
          <w:szCs w:val="22"/>
        </w:rPr>
        <w:tab/>
      </w:r>
      <w:r w:rsidRPr="00C575C2">
        <w:rPr>
          <w:sz w:val="22"/>
          <w:szCs w:val="22"/>
          <w:highlight w:val="yellow"/>
        </w:rPr>
        <w:t>………………</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 xml:space="preserve">DIČ:             </w:t>
      </w:r>
      <w:r w:rsidRPr="00C575C2">
        <w:rPr>
          <w:sz w:val="22"/>
          <w:szCs w:val="22"/>
        </w:rPr>
        <w:tab/>
      </w:r>
      <w:r w:rsidRPr="00C575C2">
        <w:rPr>
          <w:sz w:val="22"/>
          <w:szCs w:val="22"/>
          <w:highlight w:val="yellow"/>
        </w:rPr>
        <w:t>………………</w:t>
      </w:r>
      <w:r w:rsidRPr="00C575C2">
        <w:rPr>
          <w:sz w:val="22"/>
          <w:szCs w:val="22"/>
        </w:rPr>
        <w:t xml:space="preserve"> </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2127"/>
        </w:tabs>
        <w:jc w:val="left"/>
        <w:rPr>
          <w:rFonts w:ascii="Times New Roman" w:hAnsi="Times New Roman"/>
          <w:b w:val="0"/>
          <w:sz w:val="22"/>
          <w:szCs w:val="22"/>
        </w:rPr>
      </w:pPr>
      <w:r>
        <w:rPr>
          <w:rFonts w:ascii="Times New Roman" w:hAnsi="Times New Roman"/>
          <w:sz w:val="22"/>
          <w:szCs w:val="22"/>
        </w:rPr>
        <w:tab/>
      </w:r>
      <w:r w:rsidRPr="00C575C2">
        <w:rPr>
          <w:rFonts w:ascii="Times New Roman" w:hAnsi="Times New Roman"/>
          <w:b w:val="0"/>
          <w:sz w:val="22"/>
          <w:szCs w:val="22"/>
        </w:rPr>
        <w:t xml:space="preserve">Zástupce ve věcech smluvních: </w:t>
      </w:r>
      <w:r w:rsidRPr="00C575C2">
        <w:rPr>
          <w:rFonts w:ascii="Times New Roman" w:hAnsi="Times New Roman"/>
          <w:b w:val="0"/>
          <w:sz w:val="22"/>
          <w:szCs w:val="22"/>
          <w:highlight w:val="yellow"/>
        </w:rPr>
        <w:t>………………</w:t>
      </w:r>
      <w:proofErr w:type="gramStart"/>
      <w:r w:rsidRPr="00C575C2">
        <w:rPr>
          <w:rFonts w:ascii="Times New Roman" w:hAnsi="Times New Roman"/>
          <w:b w:val="0"/>
          <w:sz w:val="22"/>
          <w:szCs w:val="22"/>
          <w:highlight w:val="yellow"/>
        </w:rPr>
        <w:t>…..</w:t>
      </w:r>
      <w:proofErr w:type="gramEnd"/>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2127"/>
        </w:tabs>
        <w:jc w:val="left"/>
        <w:rPr>
          <w:rFonts w:ascii="Times New Roman" w:hAnsi="Times New Roman"/>
          <w:b w:val="0"/>
          <w:sz w:val="22"/>
          <w:szCs w:val="22"/>
        </w:rPr>
      </w:pPr>
      <w:r w:rsidRPr="00C575C2">
        <w:rPr>
          <w:rFonts w:ascii="Times New Roman" w:hAnsi="Times New Roman"/>
          <w:b w:val="0"/>
          <w:sz w:val="22"/>
          <w:szCs w:val="22"/>
        </w:rPr>
        <w:t xml:space="preserve">                                      </w:t>
      </w:r>
      <w:r>
        <w:rPr>
          <w:rFonts w:ascii="Times New Roman" w:hAnsi="Times New Roman"/>
          <w:b w:val="0"/>
          <w:sz w:val="22"/>
          <w:szCs w:val="22"/>
        </w:rPr>
        <w:t xml:space="preserve"> </w:t>
      </w:r>
      <w:r w:rsidRPr="00C575C2">
        <w:rPr>
          <w:rFonts w:ascii="Times New Roman" w:hAnsi="Times New Roman"/>
          <w:b w:val="0"/>
          <w:sz w:val="22"/>
          <w:szCs w:val="22"/>
        </w:rPr>
        <w:t xml:space="preserve">Zástupce ve věcech technických: </w:t>
      </w:r>
      <w:r w:rsidRPr="00C575C2">
        <w:rPr>
          <w:rFonts w:ascii="Times New Roman" w:hAnsi="Times New Roman"/>
          <w:b w:val="0"/>
          <w:sz w:val="22"/>
          <w:szCs w:val="22"/>
          <w:highlight w:val="yellow"/>
        </w:rPr>
        <w:t>…………………</w:t>
      </w:r>
    </w:p>
    <w:p w:rsidR="00A864E4" w:rsidRPr="00D85575" w:rsidRDefault="00A864E4" w:rsidP="00A864E4">
      <w:pPr>
        <w:widowControl w:val="0"/>
        <w:tabs>
          <w:tab w:val="left" w:pos="2127"/>
        </w:tabs>
        <w:ind w:right="284"/>
        <w:jc w:val="both"/>
        <w:rPr>
          <w:sz w:val="22"/>
          <w:szCs w:val="22"/>
        </w:rPr>
      </w:pPr>
      <w:r>
        <w:rPr>
          <w:sz w:val="22"/>
          <w:szCs w:val="22"/>
        </w:rPr>
        <w:tab/>
      </w:r>
      <w:r w:rsidRPr="00D85575">
        <w:rPr>
          <w:sz w:val="22"/>
          <w:szCs w:val="22"/>
        </w:rPr>
        <w:t xml:space="preserve">Bankovní spojení: </w:t>
      </w:r>
      <w:r w:rsidRPr="00D85575">
        <w:rPr>
          <w:sz w:val="22"/>
          <w:szCs w:val="22"/>
          <w:highlight w:val="yellow"/>
        </w:rPr>
        <w:t>………………</w:t>
      </w:r>
      <w:proofErr w:type="gramStart"/>
      <w:r w:rsidRPr="00D85575">
        <w:rPr>
          <w:sz w:val="22"/>
          <w:szCs w:val="22"/>
          <w:highlight w:val="yellow"/>
        </w:rPr>
        <w:t>…..</w:t>
      </w:r>
      <w:proofErr w:type="gramEnd"/>
    </w:p>
    <w:p w:rsidR="00A864E4" w:rsidRPr="00C575C2" w:rsidRDefault="00A864E4" w:rsidP="00A864E4">
      <w:pPr>
        <w:widowControl w:val="0"/>
        <w:tabs>
          <w:tab w:val="left" w:pos="2127"/>
        </w:tabs>
        <w:rPr>
          <w:sz w:val="22"/>
          <w:szCs w:val="22"/>
        </w:rPr>
      </w:pPr>
      <w:r w:rsidRPr="00D85575">
        <w:rPr>
          <w:sz w:val="22"/>
          <w:szCs w:val="22"/>
        </w:rPr>
        <w:t xml:space="preserve">       </w:t>
      </w:r>
      <w:r>
        <w:rPr>
          <w:sz w:val="22"/>
          <w:szCs w:val="22"/>
        </w:rPr>
        <w:t xml:space="preserve">                                Č</w:t>
      </w:r>
      <w:r w:rsidRPr="00D85575">
        <w:rPr>
          <w:sz w:val="22"/>
          <w:szCs w:val="22"/>
        </w:rPr>
        <w:t>.</w:t>
      </w:r>
      <w:r>
        <w:rPr>
          <w:sz w:val="22"/>
          <w:szCs w:val="22"/>
        </w:rPr>
        <w:t xml:space="preserve"> </w:t>
      </w:r>
      <w:r w:rsidRPr="00D85575">
        <w:rPr>
          <w:sz w:val="22"/>
          <w:szCs w:val="22"/>
        </w:rPr>
        <w:t>účtu:</w:t>
      </w:r>
      <w:r w:rsidRPr="00C575C2">
        <w:rPr>
          <w:sz w:val="22"/>
          <w:szCs w:val="22"/>
        </w:rPr>
        <w:t xml:space="preserve"> </w:t>
      </w:r>
      <w:r w:rsidRPr="00CD376C">
        <w:rPr>
          <w:sz w:val="22"/>
          <w:szCs w:val="22"/>
          <w:highlight w:val="yellow"/>
        </w:rPr>
        <w:t>……………………</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jc w:val="left"/>
        <w:rPr>
          <w:rFonts w:ascii="Times New Roman" w:hAnsi="Times New Roman"/>
          <w:b w:val="0"/>
          <w:i/>
          <w:sz w:val="22"/>
          <w:szCs w:val="22"/>
        </w:rPr>
      </w:pPr>
    </w:p>
    <w:p w:rsidR="00A864E4" w:rsidRPr="00C575C2" w:rsidRDefault="00A864E4" w:rsidP="00A864E4">
      <w:pPr>
        <w:widowControl w:val="0"/>
        <w:ind w:left="426"/>
        <w:rPr>
          <w:sz w:val="22"/>
          <w:szCs w:val="22"/>
        </w:rPr>
      </w:pPr>
      <w:r w:rsidRPr="00C575C2">
        <w:rPr>
          <w:sz w:val="22"/>
          <w:szCs w:val="22"/>
        </w:rPr>
        <w:t>(dále jen zhotovitel)</w:t>
      </w:r>
    </w:p>
    <w:p w:rsidR="00A864E4" w:rsidRDefault="00A864E4" w:rsidP="00A864E4">
      <w:pPr>
        <w:widowControl w:val="0"/>
        <w:rPr>
          <w:sz w:val="22"/>
          <w:szCs w:val="22"/>
        </w:rPr>
      </w:pPr>
    </w:p>
    <w:p w:rsidR="00A864E4" w:rsidRPr="00C575C2" w:rsidRDefault="00A864E4" w:rsidP="00A864E4">
      <w:pPr>
        <w:widowControl w:val="0"/>
        <w:rPr>
          <w:sz w:val="22"/>
          <w:szCs w:val="22"/>
        </w:rPr>
      </w:pP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r w:rsidRPr="00C575C2">
        <w:rPr>
          <w:rFonts w:ascii="Times New Roman" w:hAnsi="Times New Roman"/>
          <w:sz w:val="22"/>
          <w:szCs w:val="22"/>
        </w:rPr>
        <w:t xml:space="preserve">II. </w:t>
      </w:r>
      <w:r>
        <w:rPr>
          <w:rFonts w:ascii="Times New Roman" w:hAnsi="Times New Roman"/>
          <w:sz w:val="22"/>
          <w:szCs w:val="22"/>
        </w:rPr>
        <w:t>PŘEDMĚT SMLOUVY</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ind w:left="567" w:hanging="567"/>
        <w:jc w:val="left"/>
        <w:rPr>
          <w:rFonts w:ascii="Times New Roman" w:hAnsi="Times New Roman"/>
          <w:b w:val="0"/>
          <w:sz w:val="22"/>
          <w:szCs w:val="22"/>
        </w:rPr>
      </w:pPr>
      <w:r>
        <w:rPr>
          <w:rFonts w:ascii="Times New Roman" w:hAnsi="Times New Roman"/>
          <w:b w:val="0"/>
          <w:sz w:val="22"/>
          <w:szCs w:val="22"/>
        </w:rPr>
        <w:t>2.1.   Zhotovitel se zavazuje provést a objednateli předat rozsah, způsobem, v době a za podmínek sjednaných touto smlouvou dílo:</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jc w:val="left"/>
        <w:rPr>
          <w:rFonts w:ascii="Times New Roman" w:hAnsi="Times New Roman"/>
          <w:b w:val="0"/>
          <w:sz w:val="22"/>
          <w:szCs w:val="22"/>
        </w:rPr>
      </w:pPr>
    </w:p>
    <w:p w:rsidR="00A864E4" w:rsidRPr="00750324" w:rsidRDefault="00D20156" w:rsidP="00A864E4">
      <w:pPr>
        <w:widowControl w:val="0"/>
        <w:spacing w:line="276" w:lineRule="auto"/>
        <w:jc w:val="center"/>
        <w:rPr>
          <w:b/>
          <w:lang w:eastAsia="en-US"/>
        </w:rPr>
      </w:pPr>
      <w:r>
        <w:rPr>
          <w:b/>
          <w:bCs/>
          <w:sz w:val="20"/>
          <w:szCs w:val="20"/>
        </w:rPr>
        <w:t>Doplnění hracích prvků u dětského hřiště v Lesonicích</w:t>
      </w:r>
      <w:r w:rsidR="00A864E4" w:rsidRPr="00750324">
        <w:rPr>
          <w:b/>
          <w:lang w:eastAsia="en-US"/>
        </w:rPr>
        <w:t>“</w:t>
      </w:r>
    </w:p>
    <w:p w:rsidR="00A864E4" w:rsidRPr="00D85575"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p>
    <w:p w:rsidR="00A864E4" w:rsidRPr="00D85575"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sz w:val="22"/>
          <w:szCs w:val="22"/>
        </w:rPr>
      </w:pPr>
      <w:r>
        <w:rPr>
          <w:rFonts w:ascii="Times New Roman" w:hAnsi="Times New Roman"/>
          <w:b w:val="0"/>
          <w:sz w:val="22"/>
          <w:szCs w:val="22"/>
        </w:rPr>
        <w:t>(dále jen „dílo“)</w:t>
      </w:r>
    </w:p>
    <w:p w:rsidR="00A864E4" w:rsidRPr="00C575C2" w:rsidRDefault="00A864E4" w:rsidP="00A864E4">
      <w:pPr>
        <w:widowControl w:val="0"/>
        <w:tabs>
          <w:tab w:val="left" w:pos="567"/>
          <w:tab w:val="left" w:pos="1418"/>
        </w:tabs>
        <w:ind w:right="284"/>
        <w:jc w:val="both"/>
        <w:rPr>
          <w:sz w:val="22"/>
          <w:szCs w:val="22"/>
        </w:rPr>
      </w:pPr>
    </w:p>
    <w:p w:rsidR="00A864E4" w:rsidRPr="00C575C2" w:rsidRDefault="00A864E4" w:rsidP="00A864E4">
      <w:pPr>
        <w:widowControl w:val="0"/>
        <w:tabs>
          <w:tab w:val="left" w:pos="567"/>
          <w:tab w:val="left" w:pos="1418"/>
        </w:tabs>
        <w:ind w:right="284"/>
        <w:jc w:val="both"/>
        <w:rPr>
          <w:sz w:val="22"/>
          <w:szCs w:val="22"/>
        </w:rPr>
      </w:pP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r w:rsidRPr="00C575C2">
        <w:rPr>
          <w:rFonts w:ascii="Times New Roman" w:hAnsi="Times New Roman"/>
          <w:sz w:val="22"/>
          <w:szCs w:val="22"/>
        </w:rPr>
        <w:t>I</w:t>
      </w:r>
      <w:r>
        <w:rPr>
          <w:rFonts w:ascii="Times New Roman" w:hAnsi="Times New Roman"/>
          <w:sz w:val="22"/>
          <w:szCs w:val="22"/>
        </w:rPr>
        <w:t>I</w:t>
      </w:r>
      <w:r w:rsidRPr="00C575C2">
        <w:rPr>
          <w:rFonts w:ascii="Times New Roman" w:hAnsi="Times New Roman"/>
          <w:sz w:val="22"/>
          <w:szCs w:val="22"/>
        </w:rPr>
        <w:t>I. VYMEZENÍ OBECNÝCH POJMŮ VÝSTAVBY</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p>
    <w:p w:rsidR="00A864E4" w:rsidRPr="00C575C2" w:rsidRDefault="00A864E4" w:rsidP="000F3E6D">
      <w:pPr>
        <w:widowControl w:val="0"/>
        <w:numPr>
          <w:ilvl w:val="1"/>
          <w:numId w:val="34"/>
        </w:numPr>
        <w:overflowPunct/>
        <w:autoSpaceDE/>
        <w:autoSpaceDN/>
        <w:adjustRightInd/>
        <w:ind w:left="567" w:hanging="567"/>
        <w:jc w:val="both"/>
        <w:textAlignment w:val="auto"/>
        <w:rPr>
          <w:sz w:val="22"/>
          <w:szCs w:val="22"/>
        </w:rPr>
      </w:pPr>
      <w:r w:rsidRPr="00C575C2">
        <w:rPr>
          <w:sz w:val="22"/>
          <w:szCs w:val="22"/>
        </w:rPr>
        <w:t>Stavbou – dílem se rozumí stavební dílo prováděné zpravidla na staveništi jako souhrn stavebních prací, včetně dodávek technologického zařízení a montáží. Pod pojmem stavba se podle těchto podmínek rozumí také její část (stavební objekt nebo stavební úprava) a dodávka a montáž zařízení včetně nezbytných stavebních prací.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Staveniště je prostor pro stavbu, pro její realizaci a pro zařízení staveniště, určený v projektové dokumentaci</w:t>
      </w:r>
      <w:r>
        <w:rPr>
          <w:sz w:val="22"/>
          <w:szCs w:val="22"/>
        </w:rPr>
        <w:t>.</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Zařízením staveniště se rozumí dočasné objekty a zařízení, které po dobu provádění stavby slouží provozním a sociálním účelům účastníků smluvních vztahů. Pro tyto účely </w:t>
      </w:r>
      <w:r w:rsidRPr="00C575C2">
        <w:rPr>
          <w:sz w:val="22"/>
          <w:szCs w:val="22"/>
        </w:rPr>
        <w:lastRenderedPageBreak/>
        <w:t>se využívají též objekty a zařízení, které jsou budovány jako součást stavby nebo jsou již vybudovány a poskytovány k uvedenému využití.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Dokumentací stavby pro vydání stavebního povolení (dále jen „DSP“) se rozumí projektová dokumentace stavby, jejíž nezbytný obsah a rozsah stanoví prováděcí předpis ke stavebnímu zákonu.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Dokumentací přikládanou k ohlášení stavby se rozumí zjednodušená dokumentace drobné stavby, kterou stavebník předkládá stavebnímu úřadu spolu s ohlášením stavby.</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Dokumentací pro provádění stavby (DPS) se rozumí dokumentace sloužící k definování požadavků na konečné provedení stavby, které nebyly nebo nemohly být stanoveny v DSP, které jsou závažné pro výslednou kvalitu stavby a byly součástí zadávací dokumentaci při výběrovém řízení.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Výrobní dokumentace</w:t>
      </w:r>
      <w:r w:rsidRPr="00C575C2">
        <w:rPr>
          <w:sz w:val="22"/>
          <w:szCs w:val="22"/>
        </w:rPr>
        <w:t xml:space="preserve"> stavby slouží k provedení stavby. Zabezpečuje ji zhotovitel stavby, pokud si její zpracování neobjedná objednatel samostatně.</w:t>
      </w:r>
    </w:p>
    <w:p w:rsidR="00A864E4"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Projektem skutečného provedení stavby se rozumí projektová dokumentace vypracovaná zhotovitelem</w:t>
      </w:r>
      <w:r>
        <w:rPr>
          <w:sz w:val="22"/>
          <w:szCs w:val="22"/>
        </w:rPr>
        <w:t>.</w:t>
      </w:r>
      <w:r w:rsidRPr="00173796">
        <w:rPr>
          <w:sz w:val="22"/>
          <w:szCs w:val="22"/>
        </w:rPr>
        <w:t xml:space="preserve"> </w:t>
      </w:r>
    </w:p>
    <w:p w:rsidR="00A864E4" w:rsidRPr="00173796"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Dokončením stavby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w:t>
      </w:r>
      <w:r>
        <w:rPr>
          <w:sz w:val="22"/>
          <w:szCs w:val="22"/>
        </w:rPr>
        <w:t>. Z</w:t>
      </w:r>
      <w:r w:rsidRPr="00173796">
        <w:rPr>
          <w:sz w:val="22"/>
          <w:szCs w:val="22"/>
        </w:rPr>
        <w:t xml:space="preserve">hotovením </w:t>
      </w:r>
      <w:r w:rsidRPr="00FB2607">
        <w:rPr>
          <w:sz w:val="22"/>
          <w:szCs w:val="22"/>
        </w:rPr>
        <w:t>stavby se rozumí veškeré</w:t>
      </w:r>
      <w:r w:rsidRPr="00173796">
        <w:rPr>
          <w:sz w:val="22"/>
          <w:szCs w:val="22"/>
        </w:rPr>
        <w:t xml:space="preserve"> práce a dodávky obsažené v projektové dokumentaci, a to bez ohledu na to zda jsou uvedeny v textové či výkresové části, a současně i ty práce a dodávky, které v dokumentaci sice obsaženy nejsou, ale zhotovitel je měl nebo mohl na základě svých odborných a technických znalostí předpokládat.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Vyšší mocí se rozumí okolnosti vylučující odpovědnost a skutečnosti nezávislé na smluvních stranách, které smluvní strany nemohou ovlivnit ani předem předvídat tj. které zabraňují nebo zpomalují splnění závazků smluvních stran a to vlivem extrémního vlivu počasí, působením třetí osoby,</w:t>
      </w:r>
      <w:r>
        <w:rPr>
          <w:sz w:val="22"/>
          <w:szCs w:val="22"/>
        </w:rPr>
        <w:t xml:space="preserve"> </w:t>
      </w:r>
      <w:r w:rsidRPr="00C575C2">
        <w:rPr>
          <w:sz w:val="22"/>
          <w:szCs w:val="22"/>
        </w:rPr>
        <w:t xml:space="preserve">nebo vyhlášených krizových stavů.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Pr>
          <w:sz w:val="22"/>
          <w:szCs w:val="22"/>
        </w:rPr>
        <w:t>Vlastníkem zhotovované</w:t>
      </w:r>
      <w:r w:rsidRPr="00C575C2">
        <w:rPr>
          <w:sz w:val="22"/>
          <w:szCs w:val="22"/>
        </w:rPr>
        <w:t xml:space="preserve"> stavby bude od počátku výstavby objednatel.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Práce, které v dokumentaci obsaženy nejsou a na jejichž provedení objednatelé trvají nebo s jejichž provedením nad sjednaný rámec díla souhlasí</w:t>
      </w:r>
      <w:r>
        <w:rPr>
          <w:sz w:val="22"/>
          <w:szCs w:val="22"/>
        </w:rPr>
        <w:t>,</w:t>
      </w:r>
      <w:r w:rsidRPr="00C575C2">
        <w:rPr>
          <w:sz w:val="22"/>
          <w:szCs w:val="22"/>
        </w:rPr>
        <w:t xml:space="preserve"> se nazývají dodatečné stavební práce</w:t>
      </w:r>
      <w:r>
        <w:rPr>
          <w:sz w:val="22"/>
          <w:szCs w:val="22"/>
        </w:rPr>
        <w:t xml:space="preserve"> - vícepráce</w:t>
      </w:r>
      <w:r w:rsidRPr="00C575C2">
        <w:rPr>
          <w:sz w:val="22"/>
          <w:szCs w:val="22"/>
        </w:rPr>
        <w:t>. Práce, které v dokumentaci obsaženy jsou a objednatelé jejich provedení nepožadují</w:t>
      </w:r>
      <w:r>
        <w:rPr>
          <w:sz w:val="22"/>
          <w:szCs w:val="22"/>
        </w:rPr>
        <w:t>,</w:t>
      </w:r>
      <w:r w:rsidRPr="00C575C2">
        <w:rPr>
          <w:sz w:val="22"/>
          <w:szCs w:val="22"/>
        </w:rPr>
        <w:t xml:space="preserve"> se nazývají </w:t>
      </w:r>
      <w:proofErr w:type="spellStart"/>
      <w:r w:rsidRPr="00C575C2">
        <w:rPr>
          <w:sz w:val="22"/>
          <w:szCs w:val="22"/>
        </w:rPr>
        <w:t>méněpráce</w:t>
      </w:r>
      <w:proofErr w:type="spellEnd"/>
      <w:r w:rsidRPr="00C575C2">
        <w:rPr>
          <w:sz w:val="22"/>
          <w:szCs w:val="22"/>
        </w:rPr>
        <w:t>.</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napToGrid w:val="0"/>
          <w:sz w:val="22"/>
          <w:szCs w:val="22"/>
        </w:rPr>
      </w:pPr>
      <w:r w:rsidRPr="00C575C2">
        <w:rPr>
          <w:snapToGrid w:val="0"/>
          <w:sz w:val="22"/>
          <w:szCs w:val="22"/>
        </w:rPr>
        <w:t>Splněním veřejné zakázky se rozumí úplné dokončení stavby (stavební i technologické části), vyklizení a vyčištění staveniště a podepsání závěrečného protokolu o předání a převzetí stavby, předání dokladů ke kolaudačnímu řízení a dokladů o předepsaných zkouškách a revizích, případně dalších odběratelem požadovaných dokladů, podepsání zápisu o odstranění všech případných vad a nedodělků, bezvadné provedení komplexního odzkoušení a předání projektové dokumentace a geometrického zaměření skutečného provedení díla v požadované for</w:t>
      </w:r>
      <w:r>
        <w:rPr>
          <w:snapToGrid w:val="0"/>
          <w:sz w:val="22"/>
          <w:szCs w:val="22"/>
        </w:rPr>
        <w:t>mě a požadovaném po</w:t>
      </w:r>
      <w:r w:rsidRPr="00C575C2">
        <w:rPr>
          <w:snapToGrid w:val="0"/>
          <w:sz w:val="22"/>
          <w:szCs w:val="22"/>
        </w:rPr>
        <w:t>čtu.</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Vadou se rozumí odchylka v kvalitě, rozsahu nebo parametrech díla či jeho části, stanovených projektovou dokumentací, smlouvou a obecně závaznými předpisy. Nedodělkem se rozumí nedokončená práce oproti projektové dokumentaci, která však nebrání užívání díla.</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trike/>
          <w:sz w:val="22"/>
          <w:szCs w:val="22"/>
        </w:rPr>
      </w:pPr>
      <w:r w:rsidRPr="00C575C2">
        <w:rPr>
          <w:sz w:val="22"/>
          <w:szCs w:val="22"/>
        </w:rPr>
        <w:t>Nabídkový položkový rozpočet – jedná se o oceněný výkaz výměr</w:t>
      </w:r>
      <w:r>
        <w:rPr>
          <w:sz w:val="22"/>
          <w:szCs w:val="22"/>
        </w:rPr>
        <w:t>, který</w:t>
      </w:r>
      <w:r w:rsidRPr="00C575C2">
        <w:rPr>
          <w:sz w:val="22"/>
          <w:szCs w:val="22"/>
        </w:rPr>
        <w:t xml:space="preserve"> předložil uchazeč jako cenovou nabídku v zadávacím řízení.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Vyklizením staveniště se rozumí uvedení staveniště a okolí dotčeného stavbou do původního stavu nebo do stavu dle smlouvy o dílo či projektové dokumentace.</w:t>
      </w:r>
    </w:p>
    <w:p w:rsidR="00A864E4" w:rsidRDefault="00A864E4" w:rsidP="00A864E4">
      <w:pPr>
        <w:widowControl w:val="0"/>
        <w:ind w:left="1276" w:hanging="142"/>
        <w:jc w:val="both"/>
        <w:rPr>
          <w:sz w:val="22"/>
          <w:szCs w:val="22"/>
        </w:rPr>
      </w:pPr>
    </w:p>
    <w:p w:rsidR="00A864E4" w:rsidRPr="00C575C2" w:rsidRDefault="00A864E4" w:rsidP="00A864E4">
      <w:pPr>
        <w:widowControl w:val="0"/>
        <w:ind w:left="1276" w:hanging="142"/>
        <w:jc w:val="both"/>
        <w:rPr>
          <w:sz w:val="22"/>
          <w:szCs w:val="22"/>
        </w:rPr>
      </w:pPr>
    </w:p>
    <w:p w:rsidR="00A864E4" w:rsidRPr="00672E5D" w:rsidRDefault="00A864E4" w:rsidP="000F3E6D">
      <w:pPr>
        <w:widowControl w:val="0"/>
        <w:numPr>
          <w:ilvl w:val="1"/>
          <w:numId w:val="34"/>
        </w:numPr>
        <w:overflowPunct/>
        <w:autoSpaceDE/>
        <w:autoSpaceDN/>
        <w:adjustRightInd/>
        <w:ind w:left="567" w:hanging="567"/>
        <w:jc w:val="both"/>
        <w:textAlignment w:val="auto"/>
        <w:rPr>
          <w:sz w:val="22"/>
          <w:szCs w:val="22"/>
        </w:rPr>
      </w:pPr>
      <w:r w:rsidRPr="00C575C2">
        <w:rPr>
          <w:sz w:val="22"/>
          <w:szCs w:val="22"/>
        </w:rPr>
        <w:t>Realizací kompletní stavby se rozumí úplné dokončení díla včetně souvisejících prací k</w:t>
      </w:r>
      <w:r>
        <w:rPr>
          <w:sz w:val="22"/>
          <w:szCs w:val="22"/>
        </w:rPr>
        <w:t> </w:t>
      </w:r>
      <w:r w:rsidRPr="00C575C2">
        <w:rPr>
          <w:sz w:val="22"/>
          <w:szCs w:val="22"/>
        </w:rPr>
        <w:t>úspěšné</w:t>
      </w:r>
      <w:r>
        <w:rPr>
          <w:sz w:val="22"/>
          <w:szCs w:val="22"/>
        </w:rPr>
        <w:t xml:space="preserve"> </w:t>
      </w:r>
      <w:r w:rsidRPr="00672E5D">
        <w:rPr>
          <w:sz w:val="22"/>
          <w:szCs w:val="22"/>
        </w:rPr>
        <w:t>realizaci stavby, a to rovněž:</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zajištění bezpečnosti všech osob, chodců a vozidel na staveništi a v okolí staveniště, zejména čištění znečištěných vozovek, dodržování platných předpisů.</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vedení stavebních a montážních deníků, provádění kontrolních měření a zkoušek.</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 xml:space="preserve">respektování podmínek daných stavebním zákonem – zejména: oznámení zahájení </w:t>
      </w:r>
      <w:r w:rsidRPr="00C575C2">
        <w:rPr>
          <w:sz w:val="22"/>
          <w:szCs w:val="22"/>
        </w:rPr>
        <w:lastRenderedPageBreak/>
        <w:t>prací, přizvání ke kontrole a protokolární předání prací apod.</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při projednání jakékoli změny oproti zadání musí zhotovitel zajistit souhlasné stanovisko objednatele, včetně dohodnutí ceny.</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účast na jednáních ve věci provádění a povolování stavby, kontrolních dnech stavby apod.</w:t>
      </w:r>
    </w:p>
    <w:p w:rsidR="00A864E4" w:rsidRPr="00C575C2" w:rsidRDefault="00A864E4" w:rsidP="000F3E6D">
      <w:pPr>
        <w:widowControl w:val="0"/>
        <w:numPr>
          <w:ilvl w:val="0"/>
          <w:numId w:val="36"/>
        </w:numPr>
        <w:overflowPunct/>
        <w:autoSpaceDE/>
        <w:autoSpaceDN/>
        <w:adjustRightInd/>
        <w:ind w:left="1276" w:hanging="142"/>
        <w:jc w:val="both"/>
        <w:textAlignment w:val="auto"/>
        <w:rPr>
          <w:sz w:val="22"/>
          <w:szCs w:val="22"/>
        </w:rPr>
      </w:pPr>
      <w:r w:rsidRPr="00C575C2">
        <w:rPr>
          <w:sz w:val="22"/>
          <w:szCs w:val="22"/>
        </w:rPr>
        <w:t xml:space="preserve">zajištění a kompletace nutných zkoušek a revizí dle platných předpisů a ČSN (případně jiných norem vztahujících </w:t>
      </w:r>
      <w:proofErr w:type="gramStart"/>
      <w:r w:rsidRPr="00C575C2">
        <w:rPr>
          <w:sz w:val="22"/>
          <w:szCs w:val="22"/>
        </w:rPr>
        <w:t>se</w:t>
      </w:r>
      <w:proofErr w:type="gramEnd"/>
      <w:r w:rsidRPr="00C575C2">
        <w:rPr>
          <w:sz w:val="22"/>
          <w:szCs w:val="22"/>
        </w:rPr>
        <w:t xml:space="preserve"> k prováděnému dílu) včetně protokolů.</w:t>
      </w:r>
    </w:p>
    <w:p w:rsidR="00A864E4" w:rsidRPr="00C575C2" w:rsidRDefault="00A864E4" w:rsidP="000F3E6D">
      <w:pPr>
        <w:widowControl w:val="0"/>
        <w:numPr>
          <w:ilvl w:val="0"/>
          <w:numId w:val="36"/>
        </w:numPr>
        <w:overflowPunct/>
        <w:autoSpaceDE/>
        <w:autoSpaceDN/>
        <w:adjustRightInd/>
        <w:ind w:left="1276" w:hanging="142"/>
        <w:jc w:val="both"/>
        <w:textAlignment w:val="auto"/>
        <w:rPr>
          <w:sz w:val="22"/>
          <w:szCs w:val="22"/>
        </w:rPr>
      </w:pPr>
      <w:r w:rsidRPr="00C575C2">
        <w:rPr>
          <w:sz w:val="22"/>
          <w:szCs w:val="22"/>
        </w:rPr>
        <w:t>zajištění atestů a dokladů o požadovaných vlastnostech výrobků ke kolaudaci (dle zák. č. 22/1997 Sb., v platném znění – prohlášení o shodě) a ostatní doklady, kterými bude prokázáno dosažení předepsané kvality a parametrů.</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Pr>
          <w:sz w:val="22"/>
          <w:szCs w:val="22"/>
        </w:rPr>
        <w:t>zhotovitel</w:t>
      </w:r>
      <w:r w:rsidRPr="00C575C2">
        <w:rPr>
          <w:sz w:val="22"/>
          <w:szCs w:val="22"/>
        </w:rPr>
        <w:t xml:space="preserve"> zajistí odstranění vad a nedodělků z přejímacího a kolaudačního řízení.</w:t>
      </w:r>
    </w:p>
    <w:p w:rsidR="00A864E4" w:rsidRPr="00C575C2" w:rsidRDefault="00A864E4" w:rsidP="000F3E6D">
      <w:pPr>
        <w:widowControl w:val="0"/>
        <w:numPr>
          <w:ilvl w:val="0"/>
          <w:numId w:val="36"/>
        </w:numPr>
        <w:overflowPunct/>
        <w:autoSpaceDE/>
        <w:autoSpaceDN/>
        <w:adjustRightInd/>
        <w:spacing w:line="240" w:lineRule="atLeast"/>
        <w:ind w:left="1276" w:hanging="142"/>
        <w:jc w:val="both"/>
        <w:textAlignment w:val="auto"/>
        <w:rPr>
          <w:b/>
          <w:sz w:val="22"/>
          <w:szCs w:val="22"/>
        </w:rPr>
      </w:pPr>
      <w:r w:rsidRPr="00C575C2">
        <w:rPr>
          <w:sz w:val="22"/>
          <w:szCs w:val="22"/>
        </w:rPr>
        <w:t xml:space="preserve">stavba bude považována za ukončenou po sepsání písemného předávacího protokolu, odstranění vad a nedodělků. </w:t>
      </w:r>
    </w:p>
    <w:p w:rsidR="00A864E4" w:rsidRPr="00C575C2" w:rsidRDefault="00A864E4" w:rsidP="000F3E6D">
      <w:pPr>
        <w:widowControl w:val="0"/>
        <w:numPr>
          <w:ilvl w:val="0"/>
          <w:numId w:val="36"/>
        </w:numPr>
        <w:overflowPunct/>
        <w:autoSpaceDE/>
        <w:autoSpaceDN/>
        <w:adjustRightInd/>
        <w:spacing w:line="240" w:lineRule="atLeast"/>
        <w:ind w:left="1276" w:hanging="142"/>
        <w:jc w:val="both"/>
        <w:textAlignment w:val="auto"/>
        <w:rPr>
          <w:b/>
          <w:sz w:val="22"/>
          <w:szCs w:val="22"/>
        </w:rPr>
      </w:pPr>
      <w:r w:rsidRPr="00C575C2">
        <w:rPr>
          <w:sz w:val="22"/>
          <w:szCs w:val="22"/>
        </w:rPr>
        <w:t>odvoz a uložení přebytečného materiálu na skládku a to vybouraných hmot a stavební suti, včetně poplatků za uskladnění.</w:t>
      </w:r>
    </w:p>
    <w:p w:rsidR="00A864E4" w:rsidRPr="00C575C2" w:rsidRDefault="00A864E4" w:rsidP="00A864E4">
      <w:pPr>
        <w:widowControl w:val="0"/>
        <w:tabs>
          <w:tab w:val="left" w:pos="510"/>
        </w:tabs>
        <w:rPr>
          <w:sz w:val="22"/>
          <w:szCs w:val="22"/>
        </w:rPr>
      </w:pPr>
    </w:p>
    <w:p w:rsidR="00A864E4"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Zhotovitel zajistí provedení veškerých zkoušek potřebných pro převzetí stavby daných platnými předpisy a zadávací dokumentací.</w:t>
      </w:r>
    </w:p>
    <w:p w:rsidR="00A864E4" w:rsidRPr="00C575C2" w:rsidRDefault="00A864E4" w:rsidP="00A864E4">
      <w:pPr>
        <w:widowControl w:val="0"/>
        <w:tabs>
          <w:tab w:val="left" w:pos="510"/>
        </w:tabs>
        <w:jc w:val="both"/>
        <w:rPr>
          <w:sz w:val="22"/>
          <w:szCs w:val="22"/>
        </w:rPr>
      </w:pPr>
    </w:p>
    <w:p w:rsidR="00A864E4" w:rsidRPr="00C575C2"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Zhotovitel prohlašuje, že sez</w:t>
      </w:r>
      <w:r>
        <w:rPr>
          <w:sz w:val="22"/>
          <w:szCs w:val="22"/>
        </w:rPr>
        <w:t>námil s projektovou dokumentací.</w:t>
      </w:r>
      <w:r w:rsidRPr="00C575C2">
        <w:rPr>
          <w:sz w:val="22"/>
          <w:szCs w:val="22"/>
        </w:rPr>
        <w:t xml:space="preserve"> V případě škody vzniklé Objednateli zaviněním Zhotovitele se Zhotovitel smluvně zavazuje nést celou škodu v plné výši a uhradit takto vzniklou celou škodu Objednateli, a to do 60 dní od výzvy k úhradě Objednatele.</w:t>
      </w:r>
    </w:p>
    <w:p w:rsidR="00A864E4" w:rsidRPr="00C575C2" w:rsidRDefault="00A864E4" w:rsidP="00A864E4">
      <w:pPr>
        <w:pStyle w:val="Odstavecseseznamem"/>
        <w:widowControl w:val="0"/>
        <w:ind w:left="0"/>
      </w:pPr>
    </w:p>
    <w:p w:rsidR="00A864E4" w:rsidRPr="003B4CC2"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Předmět smlouvy je pro zhotovitele závazný a nemůže být z jeh</w:t>
      </w:r>
      <w:r>
        <w:rPr>
          <w:sz w:val="22"/>
          <w:szCs w:val="22"/>
        </w:rPr>
        <w:t xml:space="preserve">o vůle měněn. </w:t>
      </w:r>
      <w:proofErr w:type="gramStart"/>
      <w:r>
        <w:rPr>
          <w:sz w:val="22"/>
          <w:szCs w:val="22"/>
        </w:rPr>
        <w:t xml:space="preserve">Změna           </w:t>
      </w:r>
      <w:r w:rsidRPr="00C575C2">
        <w:rPr>
          <w:sz w:val="22"/>
          <w:szCs w:val="22"/>
        </w:rPr>
        <w:t>předmětu</w:t>
      </w:r>
      <w:proofErr w:type="gramEnd"/>
      <w:r w:rsidRPr="00C575C2">
        <w:rPr>
          <w:sz w:val="22"/>
          <w:szCs w:val="22"/>
        </w:rPr>
        <w:t xml:space="preserve"> smlouvy je možná pouze ze strany objednatele.</w:t>
      </w:r>
      <w:r w:rsidRPr="00C575C2">
        <w:rPr>
          <w:color w:val="FF6600"/>
          <w:sz w:val="22"/>
          <w:szCs w:val="22"/>
        </w:rPr>
        <w:t xml:space="preserve">      </w:t>
      </w:r>
    </w:p>
    <w:p w:rsidR="00A864E4" w:rsidRPr="00C575C2" w:rsidRDefault="00A864E4" w:rsidP="00A864E4">
      <w:pPr>
        <w:pStyle w:val="Odstavecseseznamem"/>
        <w:widowControl w:val="0"/>
        <w:ind w:left="0"/>
      </w:pPr>
    </w:p>
    <w:p w:rsidR="00A864E4" w:rsidRPr="00335925" w:rsidRDefault="00A864E4" w:rsidP="000F3E6D">
      <w:pPr>
        <w:widowControl w:val="0"/>
        <w:numPr>
          <w:ilvl w:val="1"/>
          <w:numId w:val="34"/>
        </w:numPr>
        <w:tabs>
          <w:tab w:val="left" w:pos="567"/>
        </w:tabs>
        <w:overflowPunct/>
        <w:ind w:left="567" w:hanging="567"/>
        <w:jc w:val="both"/>
        <w:textAlignment w:val="auto"/>
        <w:rPr>
          <w:sz w:val="22"/>
          <w:szCs w:val="22"/>
        </w:rPr>
      </w:pPr>
      <w:r w:rsidRPr="00335925">
        <w:rPr>
          <w:sz w:val="22"/>
          <w:szCs w:val="22"/>
        </w:rPr>
        <w:t xml:space="preserve">Příjemce podpory je povinen archivovat veškeré dokumenty potřebné k řádnému provedení kontroly po dobu 3 let od uzavření Operačního programu Životní prostředí podle čl. 89 odst. 5 nařízení Rady (ES) č. 1083/2006, nejméně však po dobu 10 let následujících po roce, ve kterém obdrží protokol o závěrečném vyhodnocení akce. </w:t>
      </w:r>
    </w:p>
    <w:p w:rsidR="00A864E4" w:rsidRPr="00364F8D" w:rsidRDefault="00A864E4" w:rsidP="00A864E4">
      <w:pPr>
        <w:widowControl w:val="0"/>
        <w:tabs>
          <w:tab w:val="left" w:pos="567"/>
        </w:tabs>
        <w:ind w:left="567"/>
        <w:jc w:val="both"/>
        <w:rPr>
          <w:sz w:val="22"/>
          <w:szCs w:val="22"/>
        </w:rPr>
      </w:pPr>
    </w:p>
    <w:p w:rsidR="00A864E4" w:rsidRDefault="00A864E4" w:rsidP="00A864E4">
      <w:pPr>
        <w:widowControl w:val="0"/>
        <w:spacing w:after="120"/>
        <w:jc w:val="center"/>
        <w:rPr>
          <w:b/>
          <w:sz w:val="22"/>
          <w:szCs w:val="22"/>
        </w:rPr>
      </w:pPr>
      <w:r w:rsidRPr="00C575C2">
        <w:rPr>
          <w:b/>
          <w:sz w:val="22"/>
          <w:szCs w:val="22"/>
        </w:rPr>
        <w:t>I</w:t>
      </w:r>
      <w:r>
        <w:rPr>
          <w:b/>
          <w:sz w:val="22"/>
          <w:szCs w:val="22"/>
        </w:rPr>
        <w:t>V</w:t>
      </w:r>
      <w:r w:rsidRPr="00C575C2">
        <w:rPr>
          <w:b/>
          <w:sz w:val="22"/>
          <w:szCs w:val="22"/>
        </w:rPr>
        <w:t xml:space="preserve">. </w:t>
      </w:r>
      <w:r>
        <w:rPr>
          <w:b/>
          <w:sz w:val="22"/>
          <w:szCs w:val="22"/>
        </w:rPr>
        <w:t>ROZSAH</w:t>
      </w:r>
      <w:r w:rsidRPr="00C575C2">
        <w:rPr>
          <w:b/>
          <w:sz w:val="22"/>
          <w:szCs w:val="22"/>
        </w:rPr>
        <w:t xml:space="preserve"> SMLOUVY (DÍLA) </w:t>
      </w:r>
    </w:p>
    <w:p w:rsidR="00A864E4" w:rsidRPr="003B4CC2" w:rsidRDefault="00A864E4" w:rsidP="000F3E6D">
      <w:pPr>
        <w:widowControl w:val="0"/>
        <w:numPr>
          <w:ilvl w:val="1"/>
          <w:numId w:val="35"/>
        </w:numPr>
        <w:overflowPunct/>
        <w:autoSpaceDE/>
        <w:autoSpaceDN/>
        <w:adjustRightInd/>
        <w:spacing w:after="120"/>
        <w:ind w:left="567" w:hanging="567"/>
        <w:jc w:val="both"/>
        <w:textAlignment w:val="auto"/>
        <w:rPr>
          <w:b/>
          <w:sz w:val="22"/>
          <w:szCs w:val="22"/>
        </w:rPr>
      </w:pPr>
      <w:r w:rsidRPr="00C575C2">
        <w:rPr>
          <w:sz w:val="22"/>
          <w:szCs w:val="22"/>
        </w:rPr>
        <w:t xml:space="preserve">Zhotovitel je povinen provést dílo na svůj náklad a na své nebezpečí ve sjednané době a sjednaným způsobem. Objednatel je povinen řádně a včas provedené dílo převzít, zaplatit za něj dohodnutou cenu jakož i zhotoviteli v průběhu realizace poskytnout veškerou součinnost vyplývající z této smlouvy. </w:t>
      </w:r>
    </w:p>
    <w:p w:rsidR="00A864E4" w:rsidRPr="00C575C2" w:rsidRDefault="00A864E4" w:rsidP="00A864E4">
      <w:pPr>
        <w:pStyle w:val="Zhlav"/>
        <w:widowControl w:val="0"/>
        <w:tabs>
          <w:tab w:val="num" w:pos="540"/>
        </w:tabs>
        <w:jc w:val="both"/>
        <w:rPr>
          <w:sz w:val="22"/>
          <w:szCs w:val="22"/>
        </w:rPr>
      </w:pPr>
    </w:p>
    <w:p w:rsidR="00A864E4" w:rsidRDefault="00A864E4" w:rsidP="000F3E6D">
      <w:pPr>
        <w:widowControl w:val="0"/>
        <w:numPr>
          <w:ilvl w:val="1"/>
          <w:numId w:val="35"/>
        </w:numPr>
        <w:overflowPunct/>
        <w:autoSpaceDE/>
        <w:autoSpaceDN/>
        <w:adjustRightInd/>
        <w:ind w:left="567" w:hanging="567"/>
        <w:jc w:val="both"/>
        <w:textAlignment w:val="auto"/>
        <w:rPr>
          <w:sz w:val="22"/>
          <w:szCs w:val="22"/>
        </w:rPr>
      </w:pPr>
      <w:r w:rsidRPr="00C575C2">
        <w:rPr>
          <w:sz w:val="22"/>
          <w:szCs w:val="22"/>
        </w:rPr>
        <w:t xml:space="preserve">Předmětem díla je provedení prací a dodávek v rozsahu nabídky zhotovitele (této smlouvy) na základě projektové dokumentace ve </w:t>
      </w:r>
      <w:r w:rsidRPr="00C575C2">
        <w:rPr>
          <w:color w:val="000000"/>
          <w:sz w:val="22"/>
          <w:szCs w:val="22"/>
        </w:rPr>
        <w:t>stupni doku</w:t>
      </w:r>
      <w:r>
        <w:rPr>
          <w:color w:val="000000"/>
          <w:sz w:val="22"/>
          <w:szCs w:val="22"/>
        </w:rPr>
        <w:t>mentace pro provedení stavby (</w:t>
      </w:r>
      <w:r w:rsidRPr="00C575C2">
        <w:rPr>
          <w:color w:val="000000"/>
          <w:sz w:val="22"/>
          <w:szCs w:val="22"/>
        </w:rPr>
        <w:t>D</w:t>
      </w:r>
      <w:r>
        <w:rPr>
          <w:color w:val="000000"/>
          <w:sz w:val="22"/>
          <w:szCs w:val="22"/>
        </w:rPr>
        <w:t>P</w:t>
      </w:r>
      <w:r w:rsidRPr="00C575C2">
        <w:rPr>
          <w:color w:val="000000"/>
          <w:sz w:val="22"/>
          <w:szCs w:val="22"/>
        </w:rPr>
        <w:t>S) resp. položkového rozpočtu – zhotovitelem</w:t>
      </w:r>
      <w:r w:rsidRPr="00C575C2">
        <w:rPr>
          <w:sz w:val="22"/>
          <w:szCs w:val="22"/>
        </w:rPr>
        <w:t xml:space="preserve"> oceněného výkazu výměr (obojí objednatelem předloženo jako příloha Zadávací dokumentace) jakož i dalších v textu této smlouvy uvedených a objednatelem předaných podkladů ke zpracování nabídky. </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Pr="003A60A8" w:rsidRDefault="00A864E4" w:rsidP="00A864E4">
      <w:pPr>
        <w:widowControl w:val="0"/>
        <w:jc w:val="both"/>
        <w:rPr>
          <w:sz w:val="22"/>
          <w:szCs w:val="22"/>
        </w:rPr>
      </w:pPr>
    </w:p>
    <w:p w:rsidR="00A864E4" w:rsidRPr="00C575C2" w:rsidRDefault="00A864E4" w:rsidP="000F3E6D">
      <w:pPr>
        <w:widowControl w:val="0"/>
        <w:numPr>
          <w:ilvl w:val="1"/>
          <w:numId w:val="35"/>
        </w:numPr>
        <w:overflowPunct/>
        <w:autoSpaceDE/>
        <w:autoSpaceDN/>
        <w:adjustRightInd/>
        <w:ind w:left="567" w:hanging="567"/>
        <w:textAlignment w:val="auto"/>
        <w:rPr>
          <w:bCs/>
          <w:sz w:val="22"/>
          <w:szCs w:val="22"/>
        </w:rPr>
      </w:pPr>
      <w:r w:rsidRPr="00C575C2">
        <w:rPr>
          <w:b/>
          <w:bCs/>
          <w:sz w:val="22"/>
          <w:szCs w:val="22"/>
        </w:rPr>
        <w:t xml:space="preserve">Další povinné činnosti zhotovitele – součásti </w:t>
      </w:r>
      <w:r>
        <w:rPr>
          <w:b/>
          <w:bCs/>
          <w:sz w:val="22"/>
          <w:szCs w:val="22"/>
        </w:rPr>
        <w:t>rozsahu</w:t>
      </w:r>
      <w:r w:rsidRPr="00C575C2">
        <w:rPr>
          <w:b/>
          <w:bCs/>
          <w:sz w:val="22"/>
          <w:szCs w:val="22"/>
        </w:rPr>
        <w:t xml:space="preserve"> smlouvy (díla):</w:t>
      </w:r>
    </w:p>
    <w:p w:rsidR="00A864E4" w:rsidRPr="00C575C2" w:rsidRDefault="00A864E4" w:rsidP="00A864E4">
      <w:pPr>
        <w:widowControl w:val="0"/>
        <w:ind w:left="1276" w:hanging="142"/>
        <w:jc w:val="both"/>
        <w:rPr>
          <w:sz w:val="22"/>
          <w:szCs w:val="22"/>
        </w:rPr>
      </w:pPr>
      <w:r>
        <w:rPr>
          <w:sz w:val="22"/>
          <w:szCs w:val="22"/>
        </w:rPr>
        <w:t>Rozsah</w:t>
      </w:r>
      <w:r w:rsidRPr="00C575C2">
        <w:rPr>
          <w:sz w:val="22"/>
          <w:szCs w:val="22"/>
        </w:rPr>
        <w:t xml:space="preserve"> smlouvy je vymezen oproti výkazu výměr a projektové dokumentaci i těmito povinnými činnostmi </w:t>
      </w:r>
      <w:r>
        <w:rPr>
          <w:sz w:val="22"/>
          <w:szCs w:val="22"/>
        </w:rPr>
        <w:t>zhotovitele</w:t>
      </w:r>
      <w:r w:rsidRPr="00C575C2">
        <w:rPr>
          <w:sz w:val="22"/>
          <w:szCs w:val="22"/>
        </w:rPr>
        <w:t>:</w:t>
      </w:r>
    </w:p>
    <w:p w:rsidR="00A864E4"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vytýčení veškerých inženýrských sítí, odpovědnost za jejich neporušení během výstavby a zpětné předání jejich správcům;</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Pr>
          <w:rFonts w:eastAsia="SimSun"/>
          <w:bCs/>
          <w:color w:val="000000"/>
          <w:kern w:val="28"/>
          <w:sz w:val="22"/>
          <w:szCs w:val="22"/>
        </w:rPr>
        <w:t>zdokumentování veškerých prvků a rozvodů</w:t>
      </w:r>
      <w:r w:rsidRPr="004622D7">
        <w:rPr>
          <w:rFonts w:eastAsia="SimSun"/>
          <w:bCs/>
          <w:color w:val="000000"/>
          <w:kern w:val="28"/>
          <w:sz w:val="22"/>
          <w:szCs w:val="22"/>
        </w:rPr>
        <w:t>, které budou zateplovacím systémem zakryty</w:t>
      </w:r>
      <w:r>
        <w:rPr>
          <w:rFonts w:eastAsia="SimSun"/>
          <w:bCs/>
          <w:color w:val="000000"/>
          <w:kern w:val="28"/>
          <w:sz w:val="22"/>
          <w:szCs w:val="22"/>
        </w:rPr>
        <w:t>;</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všech nezbytných průzkumů nutných pro řádné provádění a dokončení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lastRenderedPageBreak/>
        <w:t xml:space="preserve">zajištění a provedení všech opatření organizačního a stavebně technologického charakteru k řádnému provedení díla; </w:t>
      </w:r>
    </w:p>
    <w:p w:rsidR="00A864E4" w:rsidRPr="00672E5D"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 veškeré práce a dodávky související s bezpečnostními opatřeními na ochranu lidí a majetku zajištěním případného dopravního značení k dopra</w:t>
      </w:r>
      <w:r>
        <w:rPr>
          <w:sz w:val="22"/>
          <w:szCs w:val="22"/>
        </w:rPr>
        <w:t xml:space="preserve">vním omezením, jejich údržba, </w:t>
      </w:r>
      <w:r w:rsidRPr="00672E5D">
        <w:rPr>
          <w:sz w:val="22"/>
          <w:szCs w:val="22"/>
        </w:rPr>
        <w:t>přemisťování a odstranění;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projednáním a zajištěním případného zvláštního užívání komunikací a veřejných ploch včetně úhrady vyměřených poplatků a nájemného;</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ostraha stavby a staveniště, zajištění bezpečnosti práce a ochrany životního prostředí;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péče o předané objekty a konstrukce stavby, jejich ošetřování, provádění zimních opatření, pojištění apod.;</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atestů a dokladů o požad</w:t>
      </w:r>
      <w:r>
        <w:rPr>
          <w:sz w:val="22"/>
          <w:szCs w:val="22"/>
        </w:rPr>
        <w:t xml:space="preserve">ovaných vlastnostech výrobků k datu předání a převzetí díla </w:t>
      </w:r>
      <w:r w:rsidRPr="00C575C2">
        <w:rPr>
          <w:sz w:val="22"/>
          <w:szCs w:val="22"/>
        </w:rPr>
        <w:t xml:space="preserve">(i dle zákona č. 22/1997 Sb. – prohlášení o shodě); </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zřízení a odstranění zařízení staveniště včetně napojení na inženýrské sítě;</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odvoz a uložení přebytečného výkopku na skládku (obdobně se týká vybouraných hmot a stavební suti) včetně poplatku za uskladnění;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uvedení všech povrchů dotčených stavbou do původního stavu; </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 souladu s platnými rozhodnutími a vyjádřeními oznámit zahájení stavebních prací např. správcům sítí apod.;</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respektování obecných podmínek daných povoleními k realizaci stavby;</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vedení průběžné evidence odpadů vzniklých při stavební činnosti;</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předložení dokladů o jejich nezávadném zneškodňování;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 projektu pro provedení stavby všech stavebních objektů budou zřetelně vyznačeny všechny změny, k nimž došlo v průběhu zhotovení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ty části projektu pro provedení stavby, u kterých nedošlo k žádným změnám</w:t>
      </w:r>
      <w:r>
        <w:rPr>
          <w:sz w:val="22"/>
          <w:szCs w:val="22"/>
        </w:rPr>
        <w:t>, budou</w:t>
      </w:r>
      <w:r w:rsidRPr="00C575C2">
        <w:rPr>
          <w:sz w:val="22"/>
          <w:szCs w:val="22"/>
        </w:rPr>
        <w:t xml:space="preserve"> označeny nápisem „beze změn“;</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každý výkres dokumentace o skutečném provedení stavby bude opatřen jménem a příjmením osoby, která změny zakreslila, jejím podpisem a razítkem zhotovitele;</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u výkresů obsahujících změnu proti projektu pro provedení stavby bude přiložen i doklad, ze kterého bude vyplývat projednání změny s odpovědnou osobou zadavatele (objednatele) a její souhlasné stanovisko;</w:t>
      </w:r>
    </w:p>
    <w:p w:rsidR="00A864E4" w:rsidRDefault="00A864E4" w:rsidP="00A864E4">
      <w:pPr>
        <w:widowControl w:val="0"/>
        <w:ind w:left="1276"/>
        <w:jc w:val="both"/>
        <w:rPr>
          <w:strike/>
          <w:color w:val="FF0000"/>
          <w:sz w:val="22"/>
          <w:szCs w:val="22"/>
        </w:rPr>
      </w:pPr>
    </w:p>
    <w:p w:rsidR="00A864E4" w:rsidRPr="00195B99" w:rsidRDefault="00A864E4" w:rsidP="000F3E6D">
      <w:pPr>
        <w:widowControl w:val="0"/>
        <w:numPr>
          <w:ilvl w:val="1"/>
          <w:numId w:val="35"/>
        </w:numPr>
        <w:overflowPunct/>
        <w:autoSpaceDE/>
        <w:autoSpaceDN/>
        <w:adjustRightInd/>
        <w:jc w:val="both"/>
        <w:textAlignment w:val="auto"/>
        <w:rPr>
          <w:snapToGrid w:val="0"/>
          <w:sz w:val="22"/>
          <w:szCs w:val="22"/>
        </w:rPr>
      </w:pPr>
      <w:r>
        <w:rPr>
          <w:sz w:val="22"/>
          <w:szCs w:val="22"/>
        </w:rPr>
        <w:t>Zhotovitel</w:t>
      </w:r>
      <w:r w:rsidRPr="0029494D">
        <w:rPr>
          <w:sz w:val="22"/>
          <w:szCs w:val="22"/>
        </w:rPr>
        <w:t xml:space="preserve"> </w:t>
      </w:r>
      <w:r>
        <w:rPr>
          <w:sz w:val="22"/>
          <w:szCs w:val="22"/>
        </w:rPr>
        <w:t xml:space="preserve">před podpisem smlouvy předloží </w:t>
      </w:r>
      <w:r w:rsidR="004063FB">
        <w:rPr>
          <w:sz w:val="22"/>
          <w:szCs w:val="22"/>
        </w:rPr>
        <w:t>pojistnou smlouvu.</w:t>
      </w:r>
    </w:p>
    <w:p w:rsidR="00A864E4" w:rsidRPr="00335925" w:rsidRDefault="00A864E4" w:rsidP="00A864E4">
      <w:pPr>
        <w:widowControl w:val="0"/>
        <w:ind w:left="360"/>
        <w:jc w:val="both"/>
        <w:rPr>
          <w:snapToGrid w:val="0"/>
          <w:sz w:val="22"/>
          <w:szCs w:val="22"/>
        </w:rPr>
      </w:pPr>
    </w:p>
    <w:p w:rsidR="00A864E4" w:rsidRPr="007D0BA1" w:rsidRDefault="00A864E4" w:rsidP="00A864E4">
      <w:pPr>
        <w:pStyle w:val="Bodytext70"/>
        <w:shd w:val="clear" w:color="auto" w:fill="auto"/>
        <w:tabs>
          <w:tab w:val="left" w:pos="408"/>
        </w:tabs>
        <w:spacing w:before="0" w:after="0" w:line="170" w:lineRule="exact"/>
        <w:ind w:left="440" w:firstLine="0"/>
        <w:rPr>
          <w:rFonts w:ascii="Times New Roman" w:hAnsi="Times New Roman" w:cs="Times New Roman"/>
          <w:color w:val="FF0000"/>
          <w:sz w:val="20"/>
          <w:szCs w:val="20"/>
        </w:rPr>
      </w:pPr>
    </w:p>
    <w:p w:rsidR="00A864E4" w:rsidRPr="00C575C2" w:rsidRDefault="00A864E4" w:rsidP="00A864E4">
      <w:pPr>
        <w:widowControl w:val="0"/>
        <w:ind w:left="360"/>
        <w:jc w:val="both"/>
        <w:rPr>
          <w:snapToGrid w:val="0"/>
          <w:sz w:val="22"/>
          <w:szCs w:val="22"/>
        </w:rPr>
      </w:pPr>
      <w:r w:rsidRPr="00C575C2">
        <w:rPr>
          <w:snapToGrid w:val="0"/>
          <w:sz w:val="22"/>
          <w:szCs w:val="22"/>
        </w:rPr>
        <w:t xml:space="preserve"> </w:t>
      </w:r>
    </w:p>
    <w:p w:rsidR="00A864E4" w:rsidRPr="00C575C2" w:rsidRDefault="00A864E4" w:rsidP="000F3E6D">
      <w:pPr>
        <w:pStyle w:val="Zhlav"/>
        <w:widowControl w:val="0"/>
        <w:numPr>
          <w:ilvl w:val="1"/>
          <w:numId w:val="35"/>
        </w:numPr>
        <w:tabs>
          <w:tab w:val="clear" w:pos="4536"/>
          <w:tab w:val="clear" w:pos="9072"/>
          <w:tab w:val="right" w:pos="284"/>
        </w:tabs>
        <w:overflowPunct/>
        <w:autoSpaceDE/>
        <w:autoSpaceDN/>
        <w:adjustRightInd/>
        <w:ind w:left="567" w:hanging="567"/>
        <w:jc w:val="both"/>
        <w:textAlignment w:val="auto"/>
        <w:rPr>
          <w:sz w:val="22"/>
          <w:szCs w:val="22"/>
        </w:rPr>
      </w:pPr>
      <w:r w:rsidRPr="00C575C2">
        <w:rPr>
          <w:sz w:val="22"/>
          <w:szCs w:val="22"/>
        </w:rPr>
        <w:t>Objednatel zhotoviteli pro účely zpracování nabídky resp. provedení díla poskytl následující podklady:</w:t>
      </w:r>
    </w:p>
    <w:p w:rsidR="00A864E4" w:rsidRPr="00C575C2" w:rsidRDefault="00A864E4" w:rsidP="00A864E4">
      <w:pPr>
        <w:pStyle w:val="Zhlav"/>
        <w:widowControl w:val="0"/>
        <w:tabs>
          <w:tab w:val="num" w:pos="540"/>
        </w:tabs>
        <w:ind w:left="567" w:hanging="567"/>
        <w:jc w:val="both"/>
        <w:rPr>
          <w:sz w:val="22"/>
          <w:szCs w:val="22"/>
        </w:rPr>
      </w:pPr>
      <w:r w:rsidRPr="00C575C2">
        <w:rPr>
          <w:sz w:val="22"/>
          <w:szCs w:val="22"/>
        </w:rPr>
        <w:t xml:space="preserve">         </w:t>
      </w:r>
      <w:r>
        <w:rPr>
          <w:sz w:val="22"/>
          <w:szCs w:val="22"/>
        </w:rPr>
        <w:t xml:space="preserve"> </w:t>
      </w:r>
      <w:r w:rsidRPr="00C575C2">
        <w:rPr>
          <w:sz w:val="22"/>
          <w:szCs w:val="22"/>
        </w:rPr>
        <w:t>Textová část zadávací dokumentace spolu s přílohami:</w:t>
      </w:r>
    </w:p>
    <w:p w:rsidR="00A864E4" w:rsidRPr="00264EBA" w:rsidRDefault="00A864E4" w:rsidP="000F3E6D">
      <w:pPr>
        <w:pStyle w:val="Zhlav"/>
        <w:widowControl w:val="0"/>
        <w:numPr>
          <w:ilvl w:val="0"/>
          <w:numId w:val="24"/>
        </w:numPr>
        <w:tabs>
          <w:tab w:val="clear" w:pos="720"/>
          <w:tab w:val="clear" w:pos="4536"/>
          <w:tab w:val="clear" w:pos="9072"/>
          <w:tab w:val="right" w:pos="709"/>
          <w:tab w:val="left" w:pos="851"/>
          <w:tab w:val="left" w:pos="993"/>
        </w:tabs>
        <w:overflowPunct/>
        <w:autoSpaceDE/>
        <w:autoSpaceDN/>
        <w:adjustRightInd/>
        <w:ind w:left="709" w:firstLine="0"/>
        <w:jc w:val="both"/>
        <w:textAlignment w:val="auto"/>
        <w:rPr>
          <w:sz w:val="22"/>
          <w:szCs w:val="22"/>
        </w:rPr>
      </w:pPr>
      <w:r w:rsidRPr="00264EBA">
        <w:rPr>
          <w:sz w:val="22"/>
          <w:szCs w:val="22"/>
        </w:rPr>
        <w:t xml:space="preserve">projektová dokumentace ve stupni dokumentace pro provedení stavby (DPS) </w:t>
      </w:r>
    </w:p>
    <w:p w:rsidR="00A864E4" w:rsidRPr="00264EBA" w:rsidRDefault="00A864E4" w:rsidP="000F3E6D">
      <w:pPr>
        <w:pStyle w:val="Zhlav"/>
        <w:widowControl w:val="0"/>
        <w:numPr>
          <w:ilvl w:val="0"/>
          <w:numId w:val="24"/>
        </w:numPr>
        <w:tabs>
          <w:tab w:val="clear" w:pos="720"/>
          <w:tab w:val="clear" w:pos="9072"/>
          <w:tab w:val="right" w:pos="709"/>
          <w:tab w:val="left" w:pos="851"/>
          <w:tab w:val="left" w:pos="993"/>
        </w:tabs>
        <w:overflowPunct/>
        <w:autoSpaceDE/>
        <w:autoSpaceDN/>
        <w:adjustRightInd/>
        <w:ind w:left="709" w:firstLine="0"/>
        <w:jc w:val="both"/>
        <w:textAlignment w:val="auto"/>
        <w:rPr>
          <w:sz w:val="22"/>
          <w:szCs w:val="22"/>
        </w:rPr>
      </w:pPr>
      <w:r w:rsidRPr="00264EBA">
        <w:rPr>
          <w:sz w:val="22"/>
          <w:szCs w:val="22"/>
        </w:rPr>
        <w:t>výkaz výměr (neoceněný)</w:t>
      </w:r>
    </w:p>
    <w:p w:rsidR="00A864E4" w:rsidRPr="00C575C2" w:rsidRDefault="00A864E4" w:rsidP="00A864E4">
      <w:pPr>
        <w:pStyle w:val="Prosttext"/>
        <w:widowControl w:val="0"/>
        <w:jc w:val="both"/>
        <w:rPr>
          <w:rFonts w:ascii="Times New Roman" w:hAnsi="Times New Roman"/>
          <w:sz w:val="22"/>
          <w:szCs w:val="22"/>
        </w:rPr>
      </w:pPr>
    </w:p>
    <w:p w:rsidR="00A864E4" w:rsidRDefault="00A864E4" w:rsidP="000F3E6D">
      <w:pPr>
        <w:pStyle w:val="Prosttext"/>
        <w:widowControl w:val="0"/>
        <w:numPr>
          <w:ilvl w:val="1"/>
          <w:numId w:val="35"/>
        </w:numPr>
        <w:ind w:left="567" w:hanging="567"/>
        <w:jc w:val="both"/>
        <w:rPr>
          <w:rFonts w:ascii="Times New Roman" w:hAnsi="Times New Roman"/>
          <w:sz w:val="22"/>
          <w:szCs w:val="22"/>
        </w:rPr>
      </w:pPr>
      <w:r w:rsidRPr="00C575C2">
        <w:rPr>
          <w:rFonts w:ascii="Times New Roman" w:hAnsi="Times New Roman"/>
          <w:sz w:val="22"/>
          <w:szCs w:val="22"/>
        </w:rPr>
        <w:t>Z</w:t>
      </w:r>
      <w:r>
        <w:rPr>
          <w:rFonts w:ascii="Times New Roman" w:hAnsi="Times New Roman"/>
          <w:sz w:val="22"/>
          <w:szCs w:val="22"/>
        </w:rPr>
        <w:t xml:space="preserve">hotovitel na základě v čl. 4.5. </w:t>
      </w:r>
      <w:r w:rsidRPr="00C575C2">
        <w:rPr>
          <w:rFonts w:ascii="Times New Roman" w:hAnsi="Times New Roman"/>
          <w:sz w:val="22"/>
          <w:szCs w:val="22"/>
        </w:rPr>
        <w:t xml:space="preserve">této smlouvy uvedených, objednatelem předaných podkladů zpracoval cenovou nabídku jako přílohu </w:t>
      </w:r>
      <w:proofErr w:type="gramStart"/>
      <w:r w:rsidRPr="00C575C2">
        <w:rPr>
          <w:rFonts w:ascii="Times New Roman" w:hAnsi="Times New Roman"/>
          <w:sz w:val="22"/>
          <w:szCs w:val="22"/>
        </w:rPr>
        <w:t>č.1</w:t>
      </w:r>
      <w:r>
        <w:rPr>
          <w:rFonts w:ascii="Times New Roman" w:hAnsi="Times New Roman"/>
          <w:sz w:val="22"/>
          <w:szCs w:val="22"/>
        </w:rPr>
        <w:t xml:space="preserve"> </w:t>
      </w:r>
      <w:r w:rsidRPr="00C575C2">
        <w:rPr>
          <w:rFonts w:ascii="Times New Roman" w:hAnsi="Times New Roman"/>
          <w:sz w:val="22"/>
          <w:szCs w:val="22"/>
        </w:rPr>
        <w:t>(oceněný</w:t>
      </w:r>
      <w:proofErr w:type="gramEnd"/>
      <w:r w:rsidRPr="00C575C2">
        <w:rPr>
          <w:rFonts w:ascii="Times New Roman" w:hAnsi="Times New Roman"/>
          <w:sz w:val="22"/>
          <w:szCs w:val="22"/>
        </w:rPr>
        <w:t xml:space="preserve"> výkaz výměr) této smlouvy, který je pro stanovení rozsahu, </w:t>
      </w:r>
      <w:r>
        <w:rPr>
          <w:rFonts w:ascii="Times New Roman" w:hAnsi="Times New Roman"/>
          <w:sz w:val="22"/>
          <w:szCs w:val="22"/>
        </w:rPr>
        <w:t>specifikace a ceny díla závazný. J</w:t>
      </w:r>
      <w:r w:rsidRPr="00C575C2">
        <w:rPr>
          <w:rFonts w:ascii="Times New Roman" w:hAnsi="Times New Roman"/>
          <w:sz w:val="22"/>
          <w:szCs w:val="22"/>
        </w:rPr>
        <w:t xml:space="preserve">akékoliv práce a dodávky nad jeho rámec budou považovány za vícepráce, které mají vliv na cenu. Vícepráce pak budou </w:t>
      </w:r>
      <w:proofErr w:type="gramStart"/>
      <w:r w:rsidRPr="00C575C2">
        <w:rPr>
          <w:rFonts w:ascii="Times New Roman" w:hAnsi="Times New Roman"/>
          <w:sz w:val="22"/>
          <w:szCs w:val="22"/>
        </w:rPr>
        <w:t xml:space="preserve">oceněny                         </w:t>
      </w:r>
      <w:r>
        <w:rPr>
          <w:rFonts w:ascii="Times New Roman" w:hAnsi="Times New Roman"/>
          <w:sz w:val="22"/>
          <w:szCs w:val="22"/>
        </w:rPr>
        <w:t xml:space="preserve"> a provedeny</w:t>
      </w:r>
      <w:proofErr w:type="gramEnd"/>
      <w:r>
        <w:rPr>
          <w:rFonts w:ascii="Times New Roman" w:hAnsi="Times New Roman"/>
          <w:sz w:val="22"/>
          <w:szCs w:val="22"/>
        </w:rPr>
        <w:t xml:space="preserve"> v souladu s čl. VI. této smlouvy.</w:t>
      </w:r>
    </w:p>
    <w:p w:rsidR="00A864E4" w:rsidRPr="00C575C2" w:rsidRDefault="00A864E4" w:rsidP="00A864E4">
      <w:pPr>
        <w:pStyle w:val="Prosttext"/>
        <w:widowControl w:val="0"/>
        <w:tabs>
          <w:tab w:val="num" w:pos="540"/>
        </w:tabs>
        <w:jc w:val="both"/>
        <w:rPr>
          <w:rFonts w:ascii="Times New Roman" w:hAnsi="Times New Roman"/>
          <w:sz w:val="22"/>
          <w:szCs w:val="22"/>
        </w:rPr>
      </w:pPr>
      <w:r w:rsidRPr="00C575C2">
        <w:rPr>
          <w:rFonts w:ascii="Times New Roman" w:hAnsi="Times New Roman"/>
          <w:sz w:val="22"/>
          <w:szCs w:val="22"/>
        </w:rPr>
        <w:t xml:space="preserve">       </w:t>
      </w:r>
    </w:p>
    <w:p w:rsidR="00A864E4" w:rsidRPr="00C575C2" w:rsidRDefault="00A864E4" w:rsidP="000F3E6D">
      <w:pPr>
        <w:widowControl w:val="0"/>
        <w:numPr>
          <w:ilvl w:val="1"/>
          <w:numId w:val="35"/>
        </w:numPr>
        <w:tabs>
          <w:tab w:val="left" w:pos="56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textAlignment w:val="auto"/>
        <w:rPr>
          <w:sz w:val="22"/>
          <w:szCs w:val="22"/>
        </w:rPr>
      </w:pPr>
      <w:r>
        <w:rPr>
          <w:rFonts w:eastAsia="SimSun"/>
          <w:sz w:val="22"/>
          <w:szCs w:val="22"/>
        </w:rPr>
        <w:t xml:space="preserve"> </w:t>
      </w:r>
      <w:r w:rsidRPr="00C575C2">
        <w:rPr>
          <w:rFonts w:eastAsia="SimSun"/>
          <w:sz w:val="22"/>
          <w:szCs w:val="22"/>
        </w:rPr>
        <w:t>S</w:t>
      </w:r>
      <w:r w:rsidRPr="00C575C2">
        <w:rPr>
          <w:sz w:val="22"/>
          <w:szCs w:val="22"/>
        </w:rPr>
        <w:t>mluvená součinnost objednatele:</w:t>
      </w:r>
    </w:p>
    <w:p w:rsidR="00A864E4" w:rsidRPr="007C250C" w:rsidRDefault="00A864E4" w:rsidP="00A864E4">
      <w:pPr>
        <w:widowControl w:val="0"/>
        <w:tabs>
          <w:tab w:val="left" w:pos="720"/>
        </w:tabs>
        <w:jc w:val="both"/>
        <w:rPr>
          <w:rFonts w:eastAsia="SimSun"/>
          <w:sz w:val="10"/>
          <w:szCs w:val="10"/>
        </w:rPr>
      </w:pPr>
      <w:r w:rsidRPr="007C250C">
        <w:rPr>
          <w:rFonts w:eastAsia="SimSun"/>
          <w:sz w:val="10"/>
          <w:szCs w:val="10"/>
        </w:rPr>
        <w:t xml:space="preserve"> </w:t>
      </w:r>
      <w:r w:rsidRPr="007C250C">
        <w:rPr>
          <w:rFonts w:eastAsia="SimSun"/>
          <w:sz w:val="10"/>
          <w:szCs w:val="10"/>
        </w:rPr>
        <w:tab/>
      </w:r>
    </w:p>
    <w:p w:rsidR="00A864E4" w:rsidRPr="00C575C2" w:rsidRDefault="00A864E4" w:rsidP="00A864E4">
      <w:pPr>
        <w:widowControl w:val="0"/>
        <w:tabs>
          <w:tab w:val="left" w:pos="720"/>
        </w:tabs>
        <w:ind w:left="567"/>
        <w:jc w:val="both"/>
        <w:rPr>
          <w:rFonts w:eastAsia="SimSun"/>
          <w:sz w:val="22"/>
          <w:szCs w:val="22"/>
        </w:rPr>
      </w:pPr>
      <w:r w:rsidRPr="00C575C2">
        <w:rPr>
          <w:rFonts w:eastAsia="SimSun"/>
          <w:sz w:val="22"/>
          <w:szCs w:val="22"/>
        </w:rPr>
        <w:t xml:space="preserve">a) Objednatel zhotoviteli ke dni podpisu této smlouvy předložil </w:t>
      </w:r>
      <w:r>
        <w:rPr>
          <w:rFonts w:eastAsia="SimSun"/>
          <w:sz w:val="22"/>
          <w:szCs w:val="22"/>
        </w:rPr>
        <w:t xml:space="preserve">podklady uvedené v čl. </w:t>
      </w:r>
      <w:proofErr w:type="gramStart"/>
      <w:r>
        <w:rPr>
          <w:rFonts w:eastAsia="SimSun"/>
          <w:sz w:val="22"/>
          <w:szCs w:val="22"/>
        </w:rPr>
        <w:t>4.5. této</w:t>
      </w:r>
      <w:proofErr w:type="gramEnd"/>
      <w:r w:rsidRPr="00C575C2">
        <w:rPr>
          <w:rFonts w:eastAsia="SimSun"/>
          <w:sz w:val="22"/>
          <w:szCs w:val="22"/>
        </w:rPr>
        <w:t xml:space="preserve"> smlouvy (</w:t>
      </w:r>
      <w:r>
        <w:rPr>
          <w:rFonts w:eastAsia="SimSun"/>
          <w:sz w:val="22"/>
          <w:szCs w:val="22"/>
        </w:rPr>
        <w:t>DPS</w:t>
      </w:r>
      <w:r w:rsidRPr="00C575C2">
        <w:rPr>
          <w:rFonts w:eastAsia="SimSun"/>
          <w:sz w:val="22"/>
          <w:szCs w:val="22"/>
        </w:rPr>
        <w:t xml:space="preserve"> – 2x v tištěné podobě, 1x elektronicky ve </w:t>
      </w:r>
      <w:r w:rsidRPr="00FB2607">
        <w:rPr>
          <w:rFonts w:eastAsia="SimSun"/>
          <w:sz w:val="22"/>
          <w:szCs w:val="22"/>
        </w:rPr>
        <w:t>formátu *doc a *.</w:t>
      </w:r>
      <w:proofErr w:type="spellStart"/>
      <w:r w:rsidRPr="00FB2607">
        <w:rPr>
          <w:rFonts w:eastAsia="SimSun"/>
          <w:sz w:val="22"/>
          <w:szCs w:val="22"/>
        </w:rPr>
        <w:t>dwg</w:t>
      </w:r>
      <w:proofErr w:type="spellEnd"/>
      <w:r w:rsidRPr="00C575C2">
        <w:rPr>
          <w:rFonts w:eastAsia="SimSun"/>
          <w:sz w:val="22"/>
          <w:szCs w:val="22"/>
        </w:rPr>
        <w:t>)</w:t>
      </w:r>
    </w:p>
    <w:p w:rsidR="00A864E4" w:rsidRPr="007C250C" w:rsidRDefault="00A864E4" w:rsidP="00A864E4">
      <w:pPr>
        <w:widowControl w:val="0"/>
        <w:ind w:left="567"/>
        <w:jc w:val="both"/>
        <w:rPr>
          <w:rFonts w:eastAsia="SimSun"/>
          <w:sz w:val="10"/>
          <w:szCs w:val="10"/>
        </w:rPr>
      </w:pPr>
    </w:p>
    <w:p w:rsidR="00A864E4" w:rsidRPr="00C575C2" w:rsidRDefault="00A864E4" w:rsidP="00A864E4">
      <w:pPr>
        <w:widowControl w:val="0"/>
        <w:ind w:left="567"/>
        <w:jc w:val="both"/>
        <w:rPr>
          <w:rFonts w:eastAsia="SimSun"/>
          <w:sz w:val="22"/>
          <w:szCs w:val="22"/>
        </w:rPr>
      </w:pPr>
      <w:r w:rsidRPr="00C575C2">
        <w:rPr>
          <w:rFonts w:eastAsia="SimSun"/>
          <w:sz w:val="22"/>
          <w:szCs w:val="22"/>
        </w:rPr>
        <w:t>b) Objednatel zhotoviteli předá:</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rFonts w:eastAsia="SimSun"/>
          <w:sz w:val="22"/>
          <w:szCs w:val="22"/>
        </w:rPr>
      </w:pPr>
      <w:r>
        <w:rPr>
          <w:rFonts w:eastAsia="SimSun"/>
          <w:sz w:val="22"/>
          <w:szCs w:val="22"/>
        </w:rPr>
        <w:lastRenderedPageBreak/>
        <w:t xml:space="preserve">v termínu dle </w:t>
      </w:r>
      <w:proofErr w:type="gramStart"/>
      <w:r>
        <w:rPr>
          <w:rFonts w:eastAsia="SimSun"/>
          <w:sz w:val="22"/>
          <w:szCs w:val="22"/>
        </w:rPr>
        <w:t>čl.5</w:t>
      </w:r>
      <w:r w:rsidRPr="00C575C2">
        <w:rPr>
          <w:rFonts w:eastAsia="SimSun"/>
          <w:sz w:val="22"/>
          <w:szCs w:val="22"/>
        </w:rPr>
        <w:t>.1</w:t>
      </w:r>
      <w:proofErr w:type="gramEnd"/>
      <w:r w:rsidRPr="00C575C2">
        <w:rPr>
          <w:rFonts w:eastAsia="SimSun"/>
          <w:sz w:val="22"/>
          <w:szCs w:val="22"/>
        </w:rPr>
        <w:t>.a) staveniště prosté všech právních a faktických vad</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 xml:space="preserve">v termínu dle </w:t>
      </w:r>
      <w:proofErr w:type="gramStart"/>
      <w:r>
        <w:rPr>
          <w:rFonts w:eastAsia="SimSun"/>
          <w:sz w:val="22"/>
          <w:szCs w:val="22"/>
        </w:rPr>
        <w:t>čl.5</w:t>
      </w:r>
      <w:r w:rsidRPr="00C575C2">
        <w:rPr>
          <w:rFonts w:eastAsia="SimSun"/>
          <w:sz w:val="22"/>
          <w:szCs w:val="22"/>
        </w:rPr>
        <w:t>.1</w:t>
      </w:r>
      <w:proofErr w:type="gramEnd"/>
      <w:r w:rsidRPr="00C575C2">
        <w:rPr>
          <w:rFonts w:eastAsia="SimSun"/>
          <w:sz w:val="22"/>
          <w:szCs w:val="22"/>
        </w:rPr>
        <w:t xml:space="preserve">.a) </w:t>
      </w:r>
      <w:proofErr w:type="spellStart"/>
      <w:r w:rsidRPr="00C575C2">
        <w:rPr>
          <w:sz w:val="22"/>
          <w:szCs w:val="22"/>
        </w:rPr>
        <w:t>napojovací</w:t>
      </w:r>
      <w:proofErr w:type="spellEnd"/>
      <w:r w:rsidRPr="00C575C2">
        <w:rPr>
          <w:sz w:val="22"/>
          <w:szCs w:val="22"/>
        </w:rPr>
        <w:t xml:space="preserve"> body médií</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 xml:space="preserve">v termínu dle </w:t>
      </w:r>
      <w:proofErr w:type="gramStart"/>
      <w:r>
        <w:rPr>
          <w:rFonts w:eastAsia="SimSun"/>
          <w:sz w:val="22"/>
          <w:szCs w:val="22"/>
        </w:rPr>
        <w:t>čl.5</w:t>
      </w:r>
      <w:r w:rsidRPr="00C575C2">
        <w:rPr>
          <w:rFonts w:eastAsia="SimSun"/>
          <w:sz w:val="22"/>
          <w:szCs w:val="22"/>
        </w:rPr>
        <w:t>.1</w:t>
      </w:r>
      <w:proofErr w:type="gramEnd"/>
      <w:r w:rsidRPr="00C575C2">
        <w:rPr>
          <w:rFonts w:eastAsia="SimSun"/>
          <w:sz w:val="22"/>
          <w:szCs w:val="22"/>
        </w:rPr>
        <w:t xml:space="preserve">.a) </w:t>
      </w:r>
      <w:r w:rsidRPr="00C575C2">
        <w:rPr>
          <w:sz w:val="22"/>
          <w:szCs w:val="22"/>
        </w:rPr>
        <w:t>plochy pro zařízení staveniště a bezpečné příjezdy a přístupy na staveniště</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 xml:space="preserve">v termínu dle </w:t>
      </w:r>
      <w:proofErr w:type="gramStart"/>
      <w:r>
        <w:rPr>
          <w:rFonts w:eastAsia="SimSun"/>
          <w:sz w:val="22"/>
          <w:szCs w:val="22"/>
        </w:rPr>
        <w:t>čl.5</w:t>
      </w:r>
      <w:r w:rsidRPr="00C575C2">
        <w:rPr>
          <w:rFonts w:eastAsia="SimSun"/>
          <w:sz w:val="22"/>
          <w:szCs w:val="22"/>
        </w:rPr>
        <w:t>.1</w:t>
      </w:r>
      <w:proofErr w:type="gramEnd"/>
      <w:r w:rsidRPr="00C575C2">
        <w:rPr>
          <w:rFonts w:eastAsia="SimSun"/>
          <w:sz w:val="22"/>
          <w:szCs w:val="22"/>
        </w:rPr>
        <w:t xml:space="preserve">.a) </w:t>
      </w:r>
      <w:r w:rsidRPr="00C575C2">
        <w:rPr>
          <w:sz w:val="22"/>
          <w:szCs w:val="22"/>
        </w:rPr>
        <w:t>napojení na stávající inženýrské sítě</w:t>
      </w:r>
    </w:p>
    <w:p w:rsidR="00A864E4" w:rsidRDefault="00A864E4" w:rsidP="00A864E4">
      <w:pPr>
        <w:widowControl w:val="0"/>
        <w:rPr>
          <w:rFonts w:eastAsia="SimSun"/>
          <w:sz w:val="22"/>
          <w:szCs w:val="22"/>
        </w:rPr>
      </w:pPr>
    </w:p>
    <w:p w:rsidR="00A864E4" w:rsidRDefault="00A864E4" w:rsidP="00A864E4">
      <w:pPr>
        <w:widowControl w:val="0"/>
        <w:jc w:val="center"/>
        <w:rPr>
          <w:b/>
          <w:sz w:val="22"/>
          <w:szCs w:val="22"/>
        </w:rPr>
      </w:pPr>
    </w:p>
    <w:p w:rsidR="00A864E4" w:rsidRDefault="00A864E4" w:rsidP="00A864E4">
      <w:pPr>
        <w:widowControl w:val="0"/>
        <w:jc w:val="center"/>
        <w:rPr>
          <w:b/>
          <w:sz w:val="22"/>
          <w:szCs w:val="22"/>
        </w:rPr>
      </w:pPr>
      <w:r w:rsidRPr="00672E5D">
        <w:rPr>
          <w:b/>
          <w:sz w:val="22"/>
          <w:szCs w:val="22"/>
        </w:rPr>
        <w:t>V. TERMÍN PLNĚNÍ</w:t>
      </w:r>
    </w:p>
    <w:p w:rsidR="00A864E4" w:rsidRPr="007C250C" w:rsidRDefault="00A864E4" w:rsidP="00A864E4">
      <w:pPr>
        <w:widowControl w:val="0"/>
        <w:jc w:val="center"/>
        <w:rPr>
          <w:b/>
          <w:sz w:val="6"/>
          <w:szCs w:val="6"/>
        </w:rPr>
      </w:pPr>
    </w:p>
    <w:p w:rsidR="00A864E4" w:rsidRPr="00B50209" w:rsidRDefault="00A864E4" w:rsidP="00A864E4">
      <w:pPr>
        <w:widowControl w:val="0"/>
        <w:ind w:left="567" w:hanging="567"/>
        <w:rPr>
          <w:sz w:val="22"/>
          <w:szCs w:val="22"/>
          <w:highlight w:val="yellow"/>
        </w:rPr>
      </w:pPr>
      <w:r w:rsidRPr="00672E5D">
        <w:t>5.1</w:t>
      </w:r>
      <w:r w:rsidRPr="00672E5D">
        <w:rPr>
          <w:sz w:val="22"/>
          <w:szCs w:val="22"/>
        </w:rPr>
        <w:t xml:space="preserve">.   </w:t>
      </w:r>
      <w:r w:rsidRPr="00B50209">
        <w:rPr>
          <w:sz w:val="22"/>
          <w:szCs w:val="22"/>
          <w:highlight w:val="yellow"/>
        </w:rPr>
        <w:t>Termíny plnění předmětu smlouvy (díla):</w:t>
      </w:r>
    </w:p>
    <w:p w:rsidR="00A864E4" w:rsidRPr="00B50209" w:rsidRDefault="00A864E4" w:rsidP="00A864E4">
      <w:pPr>
        <w:widowControl w:val="0"/>
        <w:ind w:left="567"/>
        <w:rPr>
          <w:sz w:val="22"/>
          <w:szCs w:val="22"/>
          <w:highlight w:val="yellow"/>
        </w:rPr>
      </w:pPr>
      <w:r w:rsidRPr="00B50209">
        <w:rPr>
          <w:sz w:val="22"/>
          <w:szCs w:val="22"/>
          <w:highlight w:val="yellow"/>
        </w:rPr>
        <w:t xml:space="preserve">   a) Termín předání staveniště:………………</w:t>
      </w:r>
      <w:r w:rsidRPr="00B50209">
        <w:rPr>
          <w:sz w:val="22"/>
          <w:szCs w:val="22"/>
          <w:highlight w:val="yellow"/>
        </w:rPr>
        <w:tab/>
      </w:r>
      <w:r w:rsidRPr="00B50209">
        <w:rPr>
          <w:sz w:val="22"/>
          <w:szCs w:val="22"/>
          <w:highlight w:val="yellow"/>
        </w:rPr>
        <w:tab/>
      </w:r>
      <w:r w:rsidRPr="00B50209">
        <w:rPr>
          <w:sz w:val="22"/>
          <w:szCs w:val="22"/>
          <w:highlight w:val="yellow"/>
        </w:rPr>
        <w:tab/>
        <w:t xml:space="preserve">    </w:t>
      </w:r>
      <w:r w:rsidRPr="00B50209">
        <w:rPr>
          <w:sz w:val="22"/>
          <w:szCs w:val="22"/>
          <w:highlight w:val="yellow"/>
        </w:rPr>
        <w:tab/>
        <w:t xml:space="preserve">      </w:t>
      </w:r>
    </w:p>
    <w:p w:rsidR="00A864E4" w:rsidRPr="00B50209" w:rsidRDefault="00A864E4" w:rsidP="00A864E4">
      <w:pPr>
        <w:widowControl w:val="0"/>
        <w:ind w:left="567"/>
        <w:rPr>
          <w:sz w:val="22"/>
          <w:szCs w:val="22"/>
          <w:highlight w:val="yellow"/>
        </w:rPr>
      </w:pPr>
      <w:r w:rsidRPr="00B50209">
        <w:rPr>
          <w:sz w:val="22"/>
          <w:szCs w:val="22"/>
          <w:highlight w:val="yellow"/>
        </w:rPr>
        <w:t xml:space="preserve">   b) Termín zahájení plnění (předpokládaný):……………………….</w:t>
      </w:r>
      <w:r w:rsidRPr="00B50209">
        <w:rPr>
          <w:sz w:val="22"/>
          <w:szCs w:val="22"/>
          <w:highlight w:val="yellow"/>
        </w:rPr>
        <w:tab/>
      </w:r>
      <w:r w:rsidRPr="00B50209">
        <w:rPr>
          <w:sz w:val="22"/>
          <w:szCs w:val="22"/>
          <w:highlight w:val="yellow"/>
        </w:rPr>
        <w:tab/>
        <w:t xml:space="preserve">    </w:t>
      </w:r>
      <w:r w:rsidRPr="00B50209">
        <w:rPr>
          <w:sz w:val="22"/>
          <w:szCs w:val="22"/>
          <w:highlight w:val="yellow"/>
        </w:rPr>
        <w:tab/>
        <w:t xml:space="preserve">     </w:t>
      </w:r>
    </w:p>
    <w:p w:rsidR="00A864E4" w:rsidRDefault="00A864E4" w:rsidP="00A864E4">
      <w:pPr>
        <w:widowControl w:val="0"/>
        <w:ind w:left="567"/>
        <w:rPr>
          <w:sz w:val="22"/>
          <w:szCs w:val="22"/>
        </w:rPr>
      </w:pPr>
      <w:r w:rsidRPr="00B50209">
        <w:rPr>
          <w:sz w:val="22"/>
          <w:szCs w:val="22"/>
          <w:highlight w:val="yellow"/>
        </w:rPr>
        <w:t xml:space="preserve">   c) Termín ukončení plnění (předpokládaný) a předání:……………………</w:t>
      </w:r>
    </w:p>
    <w:p w:rsidR="00A864E4" w:rsidRDefault="00A864E4" w:rsidP="00A864E4">
      <w:pPr>
        <w:widowControl w:val="0"/>
        <w:ind w:left="567"/>
        <w:rPr>
          <w:sz w:val="22"/>
          <w:szCs w:val="22"/>
        </w:rPr>
      </w:pPr>
    </w:p>
    <w:p w:rsidR="00A864E4" w:rsidRDefault="00A864E4" w:rsidP="00A864E4">
      <w:pPr>
        <w:widowControl w:val="0"/>
        <w:jc w:val="both"/>
        <w:rPr>
          <w:sz w:val="22"/>
          <w:szCs w:val="22"/>
        </w:rPr>
      </w:pPr>
      <w:r w:rsidRPr="00C575C2">
        <w:rPr>
          <w:sz w:val="22"/>
          <w:szCs w:val="22"/>
        </w:rPr>
        <w:t xml:space="preserve">Pokud z jakýchkoliv důvodů na straně zadavatele nebude možné termín předpokládaného zahájení plnění veřejné zakázky dodržet (zejména prodloužením doby trvání zadávacího </w:t>
      </w:r>
      <w:proofErr w:type="gramStart"/>
      <w:r w:rsidRPr="00C575C2">
        <w:rPr>
          <w:sz w:val="22"/>
          <w:szCs w:val="22"/>
        </w:rPr>
        <w:t>řízení),  je</w:t>
      </w:r>
      <w:proofErr w:type="gramEnd"/>
      <w:r w:rsidRPr="00C575C2">
        <w:rPr>
          <w:sz w:val="22"/>
          <w:szCs w:val="22"/>
        </w:rPr>
        <w:t xml:space="preserve"> objednatel oprávněn jednostranně změnit předpo</w:t>
      </w:r>
      <w:r>
        <w:rPr>
          <w:sz w:val="22"/>
          <w:szCs w:val="22"/>
        </w:rPr>
        <w:t>kládaný termín zahájení plnění.</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sz w:val="22"/>
          <w:szCs w:val="22"/>
        </w:rPr>
        <w:t xml:space="preserve">Doba vlastní realizace předmětu smlouvy zahrnuje i dobu, po kterou se předpokládá, že realizace bude přerušena z důvodů okolností vylučujících odpovědnost nebo z důvodů vyplývajících z právních předpisů </w:t>
      </w:r>
      <w:r>
        <w:rPr>
          <w:sz w:val="22"/>
          <w:szCs w:val="22"/>
        </w:rPr>
        <w:t>(např. technologické přestávky).</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Pr>
          <w:sz w:val="22"/>
          <w:szCs w:val="22"/>
        </w:rPr>
        <w:t>5.2.</w:t>
      </w:r>
      <w:r w:rsidRPr="00C575C2">
        <w:rPr>
          <w:sz w:val="22"/>
          <w:szCs w:val="22"/>
        </w:rPr>
        <w:t xml:space="preserve">   Smluvní strany se dohodly, že termín dokončení díla bude posunut v následujících případech:</w:t>
      </w:r>
    </w:p>
    <w:p w:rsidR="00A864E4" w:rsidRDefault="00A864E4" w:rsidP="00A864E4">
      <w:pPr>
        <w:widowControl w:val="0"/>
        <w:jc w:val="both"/>
        <w:rPr>
          <w:sz w:val="22"/>
          <w:szCs w:val="22"/>
        </w:rPr>
      </w:pPr>
      <w:r>
        <w:rPr>
          <w:sz w:val="22"/>
          <w:szCs w:val="22"/>
        </w:rPr>
        <w:t xml:space="preserve">a) </w:t>
      </w:r>
      <w:r w:rsidRPr="00C575C2">
        <w:rPr>
          <w:sz w:val="22"/>
          <w:szCs w:val="22"/>
        </w:rPr>
        <w:t xml:space="preserve">v případě nepříznivých klimatických podmínek z důvodu dodržení technologických postupů </w:t>
      </w:r>
    </w:p>
    <w:p w:rsidR="00A864E4" w:rsidRDefault="00A864E4" w:rsidP="00A864E4">
      <w:pPr>
        <w:widowControl w:val="0"/>
        <w:jc w:val="both"/>
        <w:rPr>
          <w:sz w:val="22"/>
          <w:szCs w:val="22"/>
        </w:rPr>
      </w:pPr>
      <w:r>
        <w:rPr>
          <w:sz w:val="22"/>
          <w:szCs w:val="22"/>
        </w:rPr>
        <w:t xml:space="preserve">b) </w:t>
      </w:r>
      <w:r w:rsidRPr="00C575C2">
        <w:rPr>
          <w:sz w:val="22"/>
          <w:szCs w:val="22"/>
        </w:rPr>
        <w:t>neplnění závazků ze smlouvy na straně objednatele (zejména smluv</w:t>
      </w:r>
      <w:r>
        <w:rPr>
          <w:sz w:val="22"/>
          <w:szCs w:val="22"/>
        </w:rPr>
        <w:t>ené součinnosti, atd.)</w:t>
      </w:r>
    </w:p>
    <w:p w:rsidR="00A864E4" w:rsidRDefault="00A864E4" w:rsidP="00A864E4">
      <w:pPr>
        <w:widowControl w:val="0"/>
        <w:jc w:val="both"/>
        <w:rPr>
          <w:sz w:val="22"/>
          <w:szCs w:val="22"/>
        </w:rPr>
      </w:pPr>
      <w:r>
        <w:rPr>
          <w:sz w:val="22"/>
          <w:szCs w:val="22"/>
        </w:rPr>
        <w:t xml:space="preserve">c) </w:t>
      </w:r>
      <w:r w:rsidRPr="00C575C2">
        <w:rPr>
          <w:sz w:val="22"/>
          <w:szCs w:val="22"/>
        </w:rPr>
        <w:t xml:space="preserve">pozastavení prací z dalších důvodů </w:t>
      </w:r>
      <w:r>
        <w:rPr>
          <w:sz w:val="22"/>
          <w:szCs w:val="22"/>
        </w:rPr>
        <w:t xml:space="preserve">ležících na straně objednatele, </w:t>
      </w:r>
      <w:r w:rsidRPr="00C575C2">
        <w:rPr>
          <w:sz w:val="22"/>
          <w:szCs w:val="22"/>
        </w:rPr>
        <w:t xml:space="preserve">(které nejsou </w:t>
      </w:r>
      <w:proofErr w:type="gramStart"/>
      <w:r w:rsidRPr="00C575C2">
        <w:rPr>
          <w:sz w:val="22"/>
          <w:szCs w:val="22"/>
        </w:rPr>
        <w:t xml:space="preserve">důsledkem </w:t>
      </w:r>
      <w:r>
        <w:rPr>
          <w:sz w:val="22"/>
          <w:szCs w:val="22"/>
        </w:rPr>
        <w:t xml:space="preserve">   </w:t>
      </w:r>
      <w:r w:rsidRPr="00C575C2">
        <w:rPr>
          <w:sz w:val="22"/>
          <w:szCs w:val="22"/>
        </w:rPr>
        <w:t>neplnění</w:t>
      </w:r>
      <w:proofErr w:type="gramEnd"/>
      <w:r w:rsidRPr="00C575C2">
        <w:rPr>
          <w:sz w:val="22"/>
          <w:szCs w:val="22"/>
        </w:rPr>
        <w:t xml:space="preserve"> závazků zhotovitelem) </w:t>
      </w:r>
    </w:p>
    <w:p w:rsidR="00A864E4" w:rsidRDefault="00A864E4" w:rsidP="00A864E4">
      <w:pPr>
        <w:widowControl w:val="0"/>
        <w:jc w:val="both"/>
        <w:rPr>
          <w:sz w:val="22"/>
          <w:szCs w:val="22"/>
        </w:rPr>
      </w:pPr>
      <w:r>
        <w:rPr>
          <w:sz w:val="22"/>
          <w:szCs w:val="22"/>
        </w:rPr>
        <w:t xml:space="preserve">d) </w:t>
      </w:r>
      <w:r w:rsidRPr="00C575C2">
        <w:rPr>
          <w:sz w:val="22"/>
          <w:szCs w:val="22"/>
        </w:rPr>
        <w:t>prodloužení zákonných lhůt pro vydání příslušných správních rozhodnutí</w:t>
      </w:r>
    </w:p>
    <w:p w:rsidR="00A864E4" w:rsidRDefault="00A864E4" w:rsidP="00A864E4">
      <w:pPr>
        <w:widowControl w:val="0"/>
        <w:jc w:val="both"/>
        <w:rPr>
          <w:sz w:val="22"/>
          <w:szCs w:val="22"/>
        </w:rPr>
      </w:pPr>
      <w:r w:rsidRPr="00C575C2">
        <w:rPr>
          <w:sz w:val="22"/>
          <w:szCs w:val="22"/>
        </w:rPr>
        <w:t xml:space="preserve">         Ve všech výše uvedených případech se termíny posunují: o dobu trvání překážky na straně objednatele</w:t>
      </w:r>
      <w:r>
        <w:rPr>
          <w:sz w:val="22"/>
          <w:szCs w:val="22"/>
        </w:rPr>
        <w:t xml:space="preserve">, </w:t>
      </w:r>
      <w:r w:rsidRPr="00C575C2">
        <w:rPr>
          <w:sz w:val="22"/>
          <w:szCs w:val="22"/>
        </w:rPr>
        <w:t>o dobu trvání vyšší moci</w:t>
      </w:r>
      <w:r>
        <w:rPr>
          <w:sz w:val="22"/>
          <w:szCs w:val="22"/>
        </w:rPr>
        <w:t xml:space="preserve">, </w:t>
      </w:r>
      <w:r w:rsidRPr="00C575C2">
        <w:rPr>
          <w:sz w:val="22"/>
          <w:szCs w:val="22"/>
        </w:rPr>
        <w:t>o dobu trvání překážky z titulu prodloužení správních lhůt či absence pravomocných správních rozhodnutí</w:t>
      </w:r>
      <w:r>
        <w:rPr>
          <w:sz w:val="22"/>
          <w:szCs w:val="22"/>
        </w:rPr>
        <w:t xml:space="preserve">, </w:t>
      </w:r>
      <w:r w:rsidRPr="00C575C2">
        <w:rPr>
          <w:sz w:val="22"/>
          <w:szCs w:val="22"/>
        </w:rPr>
        <w:t>o dobu nutnou k provedení dodatečných prací</w:t>
      </w:r>
      <w:r>
        <w:rPr>
          <w:sz w:val="22"/>
          <w:szCs w:val="22"/>
        </w:rPr>
        <w:t xml:space="preserve">. </w:t>
      </w:r>
      <w:r w:rsidRPr="00C575C2">
        <w:rPr>
          <w:sz w:val="22"/>
          <w:szCs w:val="22"/>
        </w:rPr>
        <w:t xml:space="preserve">V případě, že dojde z některého výše uvedeného důvodu k přerušení provádění díla, připočte se k době, o niž se má termín dokončení posunout, </w:t>
      </w:r>
      <w:r>
        <w:rPr>
          <w:sz w:val="22"/>
          <w:szCs w:val="22"/>
        </w:rPr>
        <w:t xml:space="preserve">po dohodě obou smluvních stran </w:t>
      </w:r>
      <w:r w:rsidRPr="00C575C2">
        <w:rPr>
          <w:sz w:val="22"/>
          <w:szCs w:val="22"/>
        </w:rPr>
        <w:t>také doba, která bude nezbytně nutná ke znovuzahájení všech smluvených prací a dodávek na díle. Došlo-li v důsledku vyšší moci k poškození či zničení části díla, která již byla zhotovitelem provedena, připočte se k této době také lhůta nutná k novému provedení či opravě této části díla.</w:t>
      </w:r>
      <w:r>
        <w:rPr>
          <w:sz w:val="22"/>
          <w:szCs w:val="22"/>
        </w:rPr>
        <w:t xml:space="preserve"> </w:t>
      </w:r>
      <w:r w:rsidRPr="00C575C2">
        <w:rPr>
          <w:sz w:val="22"/>
          <w:szCs w:val="22"/>
        </w:rPr>
        <w:t>O okolnostech, které mají za následek posunutí termínů, uvědomí t</w:t>
      </w:r>
      <w:r>
        <w:rPr>
          <w:sz w:val="22"/>
          <w:szCs w:val="22"/>
        </w:rPr>
        <w:t xml:space="preserve">a strana, která se o nich dozví </w:t>
      </w:r>
      <w:r w:rsidRPr="00C575C2">
        <w:rPr>
          <w:sz w:val="22"/>
          <w:szCs w:val="22"/>
        </w:rPr>
        <w:t>dříve, stranu druhou bez zbytečného odkladu po jejich zjištění zápisem do stavebního deníku za účelem včasného zajištění příslušných opatření.</w:t>
      </w:r>
    </w:p>
    <w:p w:rsidR="00A864E4" w:rsidRDefault="00A864E4" w:rsidP="00A864E4">
      <w:pPr>
        <w:widowControl w:val="0"/>
        <w:jc w:val="both"/>
        <w:rPr>
          <w:sz w:val="22"/>
          <w:szCs w:val="22"/>
        </w:rPr>
      </w:pPr>
      <w:r w:rsidRPr="00C575C2">
        <w:rPr>
          <w:sz w:val="22"/>
          <w:szCs w:val="22"/>
        </w:rPr>
        <w:t xml:space="preserve">Místem </w:t>
      </w:r>
      <w:r w:rsidRPr="005D7867">
        <w:rPr>
          <w:sz w:val="22"/>
          <w:szCs w:val="22"/>
        </w:rPr>
        <w:t xml:space="preserve">plnění je </w:t>
      </w:r>
      <w:r>
        <w:rPr>
          <w:sz w:val="22"/>
          <w:szCs w:val="22"/>
        </w:rPr>
        <w:t xml:space="preserve">budova </w:t>
      </w:r>
      <w:r w:rsidR="001512D9">
        <w:rPr>
          <w:sz w:val="22"/>
          <w:szCs w:val="22"/>
        </w:rPr>
        <w:t>Sokolovny</w:t>
      </w:r>
      <w:r>
        <w:rPr>
          <w:sz w:val="22"/>
          <w:szCs w:val="22"/>
        </w:rPr>
        <w:t xml:space="preserve"> v obci Lesonice, Lesonice </w:t>
      </w:r>
      <w:r w:rsidR="001512D9">
        <w:rPr>
          <w:sz w:val="22"/>
          <w:szCs w:val="22"/>
        </w:rPr>
        <w:t>30</w:t>
      </w:r>
      <w:r>
        <w:rPr>
          <w:sz w:val="22"/>
          <w:szCs w:val="22"/>
        </w:rPr>
        <w:t>, 675 44</w:t>
      </w:r>
      <w:r w:rsidRPr="005D7867">
        <w:rPr>
          <w:sz w:val="22"/>
          <w:szCs w:val="22"/>
        </w:rPr>
        <w:t>, bližší</w:t>
      </w:r>
      <w:r w:rsidRPr="00C575C2">
        <w:rPr>
          <w:sz w:val="22"/>
          <w:szCs w:val="22"/>
        </w:rPr>
        <w:t xml:space="preserve"> údaje </w:t>
      </w:r>
      <w:proofErr w:type="gramStart"/>
      <w:r w:rsidRPr="00C575C2">
        <w:rPr>
          <w:sz w:val="22"/>
          <w:szCs w:val="22"/>
        </w:rPr>
        <w:t>viz. čl.</w:t>
      </w:r>
      <w:proofErr w:type="gramEnd"/>
      <w:r w:rsidRPr="00C575C2">
        <w:rPr>
          <w:sz w:val="22"/>
          <w:szCs w:val="22"/>
        </w:rPr>
        <w:t xml:space="preserve"> Zadávací dokumentace, </w:t>
      </w:r>
      <w:r>
        <w:rPr>
          <w:sz w:val="22"/>
          <w:szCs w:val="22"/>
        </w:rPr>
        <w:t>DPS</w:t>
      </w:r>
      <w:r w:rsidRPr="00C575C2">
        <w:rPr>
          <w:sz w:val="22"/>
          <w:szCs w:val="22"/>
        </w:rPr>
        <w:t xml:space="preserve"> příp. protokol o předání a převzetí staveniště.</w:t>
      </w:r>
    </w:p>
    <w:p w:rsidR="00A864E4" w:rsidRDefault="00A864E4" w:rsidP="00A864E4">
      <w:pPr>
        <w:widowControl w:val="0"/>
        <w:jc w:val="both"/>
        <w:rPr>
          <w:sz w:val="22"/>
          <w:szCs w:val="22"/>
        </w:rPr>
      </w:pPr>
      <w:r w:rsidRPr="00C575C2">
        <w:rPr>
          <w:sz w:val="22"/>
          <w:szCs w:val="22"/>
        </w:rPr>
        <w:t xml:space="preserve">         </w:t>
      </w:r>
    </w:p>
    <w:p w:rsidR="00A864E4" w:rsidRDefault="00A864E4" w:rsidP="00A864E4">
      <w:pPr>
        <w:widowControl w:val="0"/>
        <w:jc w:val="both"/>
        <w:rPr>
          <w:sz w:val="22"/>
          <w:szCs w:val="22"/>
        </w:rPr>
      </w:pPr>
    </w:p>
    <w:p w:rsidR="00A864E4" w:rsidRDefault="00A864E4" w:rsidP="00A864E4">
      <w:pPr>
        <w:widowControl w:val="0"/>
        <w:jc w:val="both"/>
        <w:rPr>
          <w:b/>
          <w:sz w:val="22"/>
          <w:szCs w:val="22"/>
        </w:rPr>
      </w:pPr>
      <w:r w:rsidRPr="00C575C2">
        <w:rPr>
          <w:b/>
          <w:sz w:val="22"/>
          <w:szCs w:val="22"/>
        </w:rPr>
        <w:t>V</w:t>
      </w:r>
      <w:r>
        <w:rPr>
          <w:b/>
          <w:sz w:val="22"/>
          <w:szCs w:val="22"/>
        </w:rPr>
        <w:t>I</w:t>
      </w:r>
      <w:r w:rsidRPr="00C575C2">
        <w:rPr>
          <w:b/>
          <w:sz w:val="22"/>
          <w:szCs w:val="22"/>
        </w:rPr>
        <w:t>. CENA STAVEBNÍCH PRACÍ (DÍLA)</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Pr>
          <w:sz w:val="22"/>
          <w:szCs w:val="22"/>
        </w:rPr>
        <w:tab/>
      </w:r>
      <w:r w:rsidRPr="00C575C2">
        <w:rPr>
          <w:sz w:val="22"/>
          <w:szCs w:val="22"/>
        </w:rPr>
        <w:t>Cena stavební</w:t>
      </w:r>
      <w:r>
        <w:rPr>
          <w:sz w:val="22"/>
          <w:szCs w:val="22"/>
        </w:rPr>
        <w:t>ch prací (díla) v rozsahu čl. IV</w:t>
      </w:r>
      <w:r w:rsidRPr="00C575C2">
        <w:rPr>
          <w:sz w:val="22"/>
          <w:szCs w:val="22"/>
        </w:rPr>
        <w:t>. této smlouvy o dílo je cenou smluvní sjednanou v souladu se zákonem č. 526/1990 Sb., o cenách, ve znění pozdějších předpisů, je zpracována oceněním objednatelem předloženého výkazu výměr ve formě položkového rozpočtu a činí:</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b/>
          <w:sz w:val="22"/>
          <w:szCs w:val="22"/>
        </w:rPr>
        <w:t>Cena díla bez DPH</w:t>
      </w:r>
      <w:r w:rsidRPr="00C575C2">
        <w:rPr>
          <w:b/>
          <w:sz w:val="22"/>
          <w:szCs w:val="22"/>
        </w:rPr>
        <w:tab/>
      </w:r>
      <w:r w:rsidRPr="00C575C2">
        <w:rPr>
          <w:b/>
          <w:sz w:val="22"/>
          <w:szCs w:val="22"/>
        </w:rPr>
        <w:tab/>
        <w:t xml:space="preserve"> </w:t>
      </w:r>
      <w:r w:rsidRPr="00C575C2">
        <w:rPr>
          <w:b/>
          <w:sz w:val="22"/>
          <w:szCs w:val="22"/>
          <w:highlight w:val="yellow"/>
        </w:rPr>
        <w:t>………………………………</w:t>
      </w:r>
    </w:p>
    <w:p w:rsidR="00A864E4" w:rsidRDefault="00A864E4" w:rsidP="00A864E4">
      <w:pPr>
        <w:widowControl w:val="0"/>
        <w:jc w:val="both"/>
        <w:rPr>
          <w:sz w:val="22"/>
          <w:szCs w:val="22"/>
        </w:rPr>
      </w:pPr>
      <w:r w:rsidRPr="00C575C2">
        <w:rPr>
          <w:b/>
          <w:sz w:val="22"/>
          <w:szCs w:val="22"/>
        </w:rPr>
        <w:t>DPH 2</w:t>
      </w:r>
      <w:r>
        <w:rPr>
          <w:b/>
          <w:sz w:val="22"/>
          <w:szCs w:val="22"/>
        </w:rPr>
        <w:t xml:space="preserve">1 </w:t>
      </w:r>
      <w:r w:rsidRPr="00C575C2">
        <w:rPr>
          <w:b/>
          <w:sz w:val="22"/>
          <w:szCs w:val="22"/>
        </w:rPr>
        <w:t xml:space="preserve">% </w:t>
      </w:r>
      <w:r w:rsidRPr="00C575C2">
        <w:rPr>
          <w:b/>
          <w:sz w:val="22"/>
          <w:szCs w:val="22"/>
        </w:rPr>
        <w:tab/>
      </w:r>
      <w:r w:rsidRPr="00C575C2">
        <w:rPr>
          <w:b/>
          <w:sz w:val="22"/>
          <w:szCs w:val="22"/>
        </w:rPr>
        <w:tab/>
      </w:r>
      <w:r w:rsidRPr="00C575C2">
        <w:rPr>
          <w:b/>
          <w:sz w:val="22"/>
          <w:szCs w:val="22"/>
        </w:rPr>
        <w:tab/>
      </w:r>
      <w:r>
        <w:rPr>
          <w:b/>
          <w:sz w:val="22"/>
          <w:szCs w:val="22"/>
        </w:rPr>
        <w:t xml:space="preserve"> </w:t>
      </w:r>
      <w:r w:rsidRPr="00C575C2">
        <w:rPr>
          <w:b/>
          <w:sz w:val="22"/>
          <w:szCs w:val="22"/>
          <w:highlight w:val="yellow"/>
        </w:rPr>
        <w:t>.…………………………</w:t>
      </w:r>
      <w:proofErr w:type="gramStart"/>
      <w:r w:rsidRPr="00C575C2">
        <w:rPr>
          <w:b/>
          <w:sz w:val="22"/>
          <w:szCs w:val="22"/>
          <w:highlight w:val="yellow"/>
        </w:rPr>
        <w:t>…</w:t>
      </w:r>
      <w:r w:rsidRPr="00B71AF1">
        <w:rPr>
          <w:b/>
          <w:sz w:val="22"/>
          <w:szCs w:val="22"/>
          <w:highlight w:val="yellow"/>
        </w:rPr>
        <w:t>...</w:t>
      </w:r>
      <w:proofErr w:type="gramEnd"/>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b/>
          <w:sz w:val="22"/>
          <w:szCs w:val="22"/>
        </w:rPr>
        <w:t xml:space="preserve">Cena díla celkem </w:t>
      </w:r>
      <w:r>
        <w:rPr>
          <w:b/>
          <w:sz w:val="22"/>
          <w:szCs w:val="22"/>
        </w:rPr>
        <w:t>včetně</w:t>
      </w:r>
      <w:r w:rsidRPr="00C575C2">
        <w:rPr>
          <w:b/>
          <w:sz w:val="22"/>
          <w:szCs w:val="22"/>
        </w:rPr>
        <w:t xml:space="preserve"> </w:t>
      </w:r>
      <w:proofErr w:type="gramStart"/>
      <w:r w:rsidRPr="00C575C2">
        <w:rPr>
          <w:b/>
          <w:sz w:val="22"/>
          <w:szCs w:val="22"/>
        </w:rPr>
        <w:t>DPH</w:t>
      </w:r>
      <w:r>
        <w:rPr>
          <w:b/>
          <w:sz w:val="22"/>
          <w:szCs w:val="22"/>
        </w:rPr>
        <w:t xml:space="preserve">   </w:t>
      </w:r>
      <w:r w:rsidRPr="00C575C2">
        <w:rPr>
          <w:b/>
          <w:sz w:val="22"/>
          <w:szCs w:val="22"/>
          <w:highlight w:val="yellow"/>
        </w:rPr>
        <w:t>…</w:t>
      </w:r>
      <w:proofErr w:type="gramEnd"/>
      <w:r w:rsidRPr="00C575C2">
        <w:rPr>
          <w:b/>
          <w:sz w:val="22"/>
          <w:szCs w:val="22"/>
          <w:highlight w:val="yellow"/>
        </w:rPr>
        <w:t>……………………………</w:t>
      </w:r>
    </w:p>
    <w:p w:rsidR="00A864E4" w:rsidRDefault="00A864E4" w:rsidP="00A864E4">
      <w:pPr>
        <w:widowControl w:val="0"/>
        <w:jc w:val="both"/>
        <w:rPr>
          <w:sz w:val="22"/>
          <w:szCs w:val="22"/>
        </w:rPr>
      </w:pPr>
    </w:p>
    <w:p w:rsidR="00A864E4" w:rsidRPr="00EF4A5A" w:rsidRDefault="00A864E4" w:rsidP="00A864E4">
      <w:pPr>
        <w:widowControl w:val="0"/>
        <w:jc w:val="both"/>
        <w:rPr>
          <w:sz w:val="22"/>
          <w:szCs w:val="22"/>
        </w:rPr>
      </w:pPr>
      <w:r w:rsidRPr="00C575C2">
        <w:rPr>
          <w:b/>
          <w:sz w:val="22"/>
          <w:szCs w:val="22"/>
        </w:rPr>
        <w:t>(</w:t>
      </w:r>
      <w:proofErr w:type="gramStart"/>
      <w:r w:rsidRPr="00C575C2">
        <w:rPr>
          <w:b/>
          <w:sz w:val="22"/>
          <w:szCs w:val="22"/>
        </w:rPr>
        <w:t xml:space="preserve">slovy:  </w:t>
      </w:r>
      <w:r w:rsidRPr="00C575C2">
        <w:rPr>
          <w:b/>
          <w:sz w:val="22"/>
          <w:szCs w:val="22"/>
          <w:highlight w:val="yellow"/>
        </w:rPr>
        <w:t>…</w:t>
      </w:r>
      <w:proofErr w:type="gramEnd"/>
      <w:r w:rsidRPr="00C575C2">
        <w:rPr>
          <w:b/>
          <w:sz w:val="22"/>
          <w:szCs w:val="22"/>
          <w:highlight w:val="yellow"/>
        </w:rPr>
        <w:t>……………………………</w:t>
      </w:r>
      <w:r w:rsidRPr="00C575C2">
        <w:rPr>
          <w:b/>
          <w:sz w:val="22"/>
          <w:szCs w:val="22"/>
        </w:rPr>
        <w:t xml:space="preserve"> korun českých)</w:t>
      </w:r>
    </w:p>
    <w:p w:rsidR="00A864E4" w:rsidRDefault="00A864E4" w:rsidP="00A864E4">
      <w:pPr>
        <w:widowControl w:val="0"/>
        <w:ind w:right="45"/>
        <w:jc w:val="both"/>
        <w:outlineLvl w:val="0"/>
        <w:rPr>
          <w:b/>
          <w:sz w:val="22"/>
          <w:szCs w:val="22"/>
        </w:rPr>
      </w:pPr>
    </w:p>
    <w:p w:rsidR="00A864E4" w:rsidRPr="00C575C2" w:rsidRDefault="00A864E4" w:rsidP="00A864E4">
      <w:pPr>
        <w:widowControl w:val="0"/>
        <w:ind w:right="45"/>
        <w:jc w:val="both"/>
        <w:outlineLvl w:val="0"/>
        <w:rPr>
          <w:b/>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DPH je stanoveno ve výši a sazbě dle příslušného právního předpisu, platného v době podpisu této smlouvy. </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Sjednaná cena obsahuje veškeré náklady a zisk </w:t>
      </w:r>
      <w:r>
        <w:rPr>
          <w:sz w:val="22"/>
          <w:szCs w:val="22"/>
        </w:rPr>
        <w:t>zhotovitele</w:t>
      </w:r>
      <w:r w:rsidRPr="00C575C2">
        <w:rPr>
          <w:sz w:val="22"/>
          <w:szCs w:val="22"/>
        </w:rPr>
        <w:t xml:space="preserve"> nezbytné k řádnému a včasnému plnění předmětu smlouvy o dílo a uvedení stavby do provozu. </w:t>
      </w:r>
    </w:p>
    <w:p w:rsidR="00A864E4" w:rsidRDefault="00A864E4" w:rsidP="00A864E4">
      <w:pPr>
        <w:widowControl w:val="0"/>
        <w:ind w:left="567"/>
        <w:jc w:val="both"/>
        <w:rPr>
          <w:sz w:val="22"/>
          <w:szCs w:val="22"/>
        </w:rPr>
      </w:pPr>
    </w:p>
    <w:p w:rsidR="00A864E4" w:rsidRPr="00C575C2" w:rsidRDefault="00A864E4" w:rsidP="00A864E4">
      <w:pPr>
        <w:widowControl w:val="0"/>
        <w:ind w:left="567"/>
        <w:jc w:val="both"/>
        <w:rPr>
          <w:sz w:val="22"/>
          <w:szCs w:val="22"/>
        </w:rPr>
      </w:pPr>
      <w:r w:rsidRPr="00C575C2">
        <w:rPr>
          <w:sz w:val="22"/>
          <w:szCs w:val="22"/>
        </w:rPr>
        <w:t>Cena obsahuje:</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veškerou dopravu pracovníků;</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zařízení staveniště včetně oplocení;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náklady na média potřebná pro realizaci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 xml:space="preserve"> cenu za veškerou vykonanou práci (mzdy pracovníků včetně všech zákonem stanovených odvodů, dovolené, nemocenské, atd. a kalkulovaného zisku </w:t>
      </w:r>
      <w:r>
        <w:rPr>
          <w:sz w:val="22"/>
          <w:szCs w:val="22"/>
        </w:rPr>
        <w:t>zhotovitele</w:t>
      </w:r>
      <w:r w:rsidRPr="00C575C2">
        <w:rPr>
          <w:sz w:val="22"/>
          <w:szCs w:val="22"/>
        </w:rPr>
        <w:t>);</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cenu za manipulaci s</w:t>
      </w:r>
      <w:r>
        <w:rPr>
          <w:strike/>
          <w:sz w:val="22"/>
          <w:szCs w:val="22"/>
        </w:rPr>
        <w:t xml:space="preserve"> </w:t>
      </w:r>
      <w:r w:rsidRPr="00C575C2">
        <w:rPr>
          <w:sz w:val="22"/>
          <w:szCs w:val="22"/>
        </w:rPr>
        <w:t>materiálem;</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veškerý materiál potřebný k provádění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amortizace zařízení nebo nájem zařízení potřebné k  provádění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 xml:space="preserve">pojištění </w:t>
      </w:r>
      <w:r>
        <w:rPr>
          <w:sz w:val="22"/>
          <w:szCs w:val="22"/>
        </w:rPr>
        <w:t>zhotovitele</w:t>
      </w:r>
      <w:r w:rsidRPr="00C575C2">
        <w:rPr>
          <w:sz w:val="22"/>
          <w:szCs w:val="22"/>
        </w:rPr>
        <w:t>;</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servis;</w:t>
      </w:r>
    </w:p>
    <w:p w:rsidR="00A864E4"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náklady na provizorní a pomocné konstrukce;</w:t>
      </w:r>
    </w:p>
    <w:p w:rsidR="00A864E4" w:rsidRPr="00C575C2" w:rsidRDefault="00A864E4" w:rsidP="00A864E4">
      <w:pPr>
        <w:widowControl w:val="0"/>
        <w:ind w:left="1134"/>
        <w:jc w:val="both"/>
        <w:rPr>
          <w:sz w:val="22"/>
          <w:szCs w:val="22"/>
        </w:rPr>
      </w:pPr>
    </w:p>
    <w:p w:rsidR="00A864E4" w:rsidRPr="00173796" w:rsidRDefault="00A864E4" w:rsidP="000F3E6D">
      <w:pPr>
        <w:widowControl w:val="0"/>
        <w:numPr>
          <w:ilvl w:val="0"/>
          <w:numId w:val="27"/>
        </w:numPr>
        <w:tabs>
          <w:tab w:val="clear" w:pos="720"/>
          <w:tab w:val="num" w:pos="1134"/>
        </w:tabs>
        <w:overflowPunct/>
        <w:autoSpaceDE/>
        <w:autoSpaceDN/>
        <w:adjustRightInd/>
        <w:ind w:left="1134" w:hanging="282"/>
        <w:jc w:val="both"/>
        <w:textAlignment w:val="auto"/>
        <w:rPr>
          <w:sz w:val="22"/>
          <w:szCs w:val="22"/>
        </w:rPr>
      </w:pPr>
      <w:r w:rsidRPr="00173796">
        <w:rPr>
          <w:sz w:val="22"/>
          <w:szCs w:val="22"/>
        </w:rPr>
        <w:t>náklady na provedení veškerých zkoušek a měření (ověření splnění požadovaných funkcí a parametrů) prokazujících splnění příslušných technických norem a požárních předpisů, podmínek dotčených orgánů státní správy v rozsahu nutném pro vydání povolení k užívání stavby stavebním úřadem;</w:t>
      </w:r>
    </w:p>
    <w:p w:rsidR="00A864E4" w:rsidRPr="00C575C2" w:rsidRDefault="00A864E4" w:rsidP="000F3E6D">
      <w:pPr>
        <w:widowControl w:val="0"/>
        <w:numPr>
          <w:ilvl w:val="0"/>
          <w:numId w:val="27"/>
        </w:numPr>
        <w:tabs>
          <w:tab w:val="clear" w:pos="720"/>
          <w:tab w:val="num" w:pos="1134"/>
        </w:tabs>
        <w:overflowPunct/>
        <w:autoSpaceDE/>
        <w:autoSpaceDN/>
        <w:adjustRightInd/>
        <w:ind w:left="993" w:hanging="141"/>
        <w:jc w:val="both"/>
        <w:textAlignment w:val="auto"/>
        <w:rPr>
          <w:sz w:val="22"/>
          <w:szCs w:val="22"/>
        </w:rPr>
      </w:pPr>
      <w:r w:rsidRPr="00C575C2">
        <w:rPr>
          <w:sz w:val="22"/>
          <w:szCs w:val="22"/>
        </w:rPr>
        <w:t>náklady na zpracování návodů k údržbě</w:t>
      </w:r>
    </w:p>
    <w:p w:rsidR="00A864E4" w:rsidRPr="00C575C2" w:rsidRDefault="00A864E4" w:rsidP="000F3E6D">
      <w:pPr>
        <w:widowControl w:val="0"/>
        <w:numPr>
          <w:ilvl w:val="0"/>
          <w:numId w:val="27"/>
        </w:numPr>
        <w:tabs>
          <w:tab w:val="clear" w:pos="720"/>
          <w:tab w:val="num" w:pos="1134"/>
        </w:tabs>
        <w:overflowPunct/>
        <w:autoSpaceDE/>
        <w:autoSpaceDN/>
        <w:adjustRightInd/>
        <w:ind w:left="993" w:hanging="141"/>
        <w:jc w:val="both"/>
        <w:textAlignment w:val="auto"/>
        <w:rPr>
          <w:sz w:val="22"/>
          <w:szCs w:val="22"/>
        </w:rPr>
      </w:pPr>
      <w:r w:rsidRPr="00C575C2">
        <w:rPr>
          <w:sz w:val="22"/>
          <w:szCs w:val="22"/>
        </w:rPr>
        <w:t xml:space="preserve">veškeré další vedlejší náklady vyplývající z požadavků této ZD. </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Cena stavebních prací (díla) je stanovena jako pevná, platná po celou dobu realizace předmětu díla, její výši lze měnit pouze na základě důvodů uvedených v této smlouvě. </w:t>
      </w:r>
    </w:p>
    <w:p w:rsidR="00A864E4" w:rsidRPr="00C575C2" w:rsidRDefault="00A864E4" w:rsidP="00A864E4">
      <w:pPr>
        <w:pStyle w:val="Zkladntextodsazen"/>
        <w:widowControl w:val="0"/>
        <w:tabs>
          <w:tab w:val="num" w:pos="540"/>
        </w:tabs>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Pro případ nesouladu mezi zhotovitelem oceněným výkazem výměr a</w:t>
      </w:r>
      <w:r>
        <w:rPr>
          <w:sz w:val="22"/>
          <w:szCs w:val="22"/>
        </w:rPr>
        <w:t xml:space="preserve"> DPS</w:t>
      </w:r>
      <w:r w:rsidRPr="00C575C2">
        <w:rPr>
          <w:sz w:val="22"/>
          <w:szCs w:val="22"/>
        </w:rPr>
        <w:t xml:space="preserve"> </w:t>
      </w:r>
      <w:r>
        <w:rPr>
          <w:sz w:val="22"/>
          <w:szCs w:val="22"/>
        </w:rPr>
        <w:t>j</w:t>
      </w:r>
      <w:r w:rsidRPr="00C575C2">
        <w:rPr>
          <w:sz w:val="22"/>
          <w:szCs w:val="22"/>
        </w:rPr>
        <w:t>e pro stanovení ceny rozhodující tento výkaz výměr.</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Sjednaná cena je cenou nejvýše přípustnou a může být změněna pouze za níže uvedených podmínek:</w:t>
      </w:r>
    </w:p>
    <w:p w:rsidR="00A864E4" w:rsidRPr="007C250C" w:rsidRDefault="00A864E4" w:rsidP="00A864E4">
      <w:pPr>
        <w:widowControl w:val="0"/>
        <w:ind w:left="567"/>
        <w:rPr>
          <w:color w:val="FF0000"/>
          <w:sz w:val="10"/>
          <w:szCs w:val="10"/>
        </w:rPr>
      </w:pPr>
    </w:p>
    <w:p w:rsidR="00A864E4" w:rsidRPr="00C575C2" w:rsidRDefault="00A864E4" w:rsidP="000F3E6D">
      <w:pPr>
        <w:widowControl w:val="0"/>
        <w:numPr>
          <w:ilvl w:val="0"/>
          <w:numId w:val="28"/>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pokud po podpisu smlouvy dojde ke změnám sazeb DPH;</w:t>
      </w:r>
    </w:p>
    <w:p w:rsidR="00A864E4" w:rsidRPr="00C575C2" w:rsidRDefault="00A864E4" w:rsidP="000F3E6D">
      <w:pPr>
        <w:widowControl w:val="0"/>
        <w:numPr>
          <w:ilvl w:val="0"/>
          <w:numId w:val="28"/>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pokud ze strany objednatele dojde k požadavku o navýšení rozsahu prací nad rámec předmětu plnění určeným SOD</w:t>
      </w:r>
    </w:p>
    <w:p w:rsidR="00A864E4" w:rsidRPr="00C575C2" w:rsidRDefault="00A864E4" w:rsidP="00A864E4">
      <w:pPr>
        <w:widowControl w:val="0"/>
        <w:rPr>
          <w:sz w:val="22"/>
          <w:szCs w:val="22"/>
        </w:rPr>
      </w:pPr>
    </w:p>
    <w:p w:rsidR="00A864E4" w:rsidRPr="00C575C2" w:rsidRDefault="00A864E4" w:rsidP="00A864E4">
      <w:pPr>
        <w:widowControl w:val="0"/>
        <w:ind w:left="567" w:hanging="567"/>
        <w:jc w:val="both"/>
        <w:rPr>
          <w:bCs/>
          <w:sz w:val="22"/>
          <w:szCs w:val="22"/>
        </w:rPr>
      </w:pPr>
      <w:r>
        <w:rPr>
          <w:bCs/>
          <w:sz w:val="22"/>
          <w:szCs w:val="22"/>
        </w:rPr>
        <w:t xml:space="preserve">6.7. </w:t>
      </w:r>
      <w:r w:rsidRPr="00C575C2">
        <w:rPr>
          <w:bCs/>
          <w:sz w:val="22"/>
          <w:szCs w:val="22"/>
        </w:rPr>
        <w:t xml:space="preserve"> Změna ceny předmětu smlouvy (veřejné zakázky) bude provedena v souladu se </w:t>
      </w:r>
      <w:r w:rsidRPr="00C575C2">
        <w:rPr>
          <w:sz w:val="22"/>
          <w:szCs w:val="22"/>
        </w:rPr>
        <w:t xml:space="preserve">zákonem o </w:t>
      </w:r>
      <w:r>
        <w:rPr>
          <w:sz w:val="22"/>
          <w:szCs w:val="22"/>
        </w:rPr>
        <w:t xml:space="preserve">zadávání </w:t>
      </w:r>
      <w:r w:rsidRPr="00C575C2">
        <w:rPr>
          <w:sz w:val="22"/>
          <w:szCs w:val="22"/>
        </w:rPr>
        <w:t xml:space="preserve">veřejných </w:t>
      </w:r>
      <w:r w:rsidRPr="008C4B1E">
        <w:rPr>
          <w:sz w:val="22"/>
          <w:szCs w:val="22"/>
        </w:rPr>
        <w:t>zakázek č. 134/2016 Sb</w:t>
      </w:r>
      <w:r w:rsidRPr="00C575C2">
        <w:rPr>
          <w:bCs/>
          <w:sz w:val="22"/>
          <w:szCs w:val="22"/>
        </w:rPr>
        <w:t>.</w:t>
      </w:r>
      <w:r>
        <w:rPr>
          <w:bCs/>
          <w:sz w:val="22"/>
          <w:szCs w:val="22"/>
        </w:rPr>
        <w:t>, ve znění pozdějších předpisů.</w:t>
      </w:r>
    </w:p>
    <w:p w:rsidR="00A864E4" w:rsidRPr="00C575C2" w:rsidRDefault="00A864E4" w:rsidP="00A864E4">
      <w:pPr>
        <w:pStyle w:val="Zkladntextodsazen"/>
        <w:widowControl w:val="0"/>
        <w:ind w:left="0"/>
        <w:rPr>
          <w:sz w:val="22"/>
          <w:szCs w:val="22"/>
        </w:rPr>
      </w:pPr>
    </w:p>
    <w:p w:rsidR="00A864E4" w:rsidRPr="00C575C2" w:rsidRDefault="00A864E4" w:rsidP="00A864E4">
      <w:pPr>
        <w:pStyle w:val="Zkladntextodsazen"/>
        <w:widowControl w:val="0"/>
        <w:ind w:left="567" w:hanging="567"/>
        <w:rPr>
          <w:sz w:val="22"/>
          <w:szCs w:val="22"/>
        </w:rPr>
      </w:pPr>
      <w:r>
        <w:rPr>
          <w:sz w:val="22"/>
          <w:szCs w:val="22"/>
        </w:rPr>
        <w:t>6.8.</w:t>
      </w:r>
      <w:r w:rsidRPr="00C575C2">
        <w:rPr>
          <w:sz w:val="22"/>
          <w:szCs w:val="22"/>
        </w:rPr>
        <w:t xml:space="preserve">  </w:t>
      </w:r>
      <w:r>
        <w:rPr>
          <w:sz w:val="22"/>
          <w:szCs w:val="22"/>
        </w:rPr>
        <w:t xml:space="preserve">  </w:t>
      </w:r>
      <w:r w:rsidRPr="00C575C2">
        <w:rPr>
          <w:sz w:val="22"/>
          <w:szCs w:val="22"/>
        </w:rPr>
        <w:t>Cena stavebních prací (díla) bude snížena v následujícím případě:</w:t>
      </w:r>
    </w:p>
    <w:p w:rsidR="00A864E4" w:rsidRPr="00C575C2" w:rsidRDefault="00A864E4" w:rsidP="00A864E4">
      <w:pPr>
        <w:pStyle w:val="Prosttext"/>
        <w:widowControl w:val="0"/>
        <w:ind w:left="567"/>
        <w:jc w:val="both"/>
        <w:rPr>
          <w:rFonts w:ascii="Times New Roman" w:hAnsi="Times New Roman"/>
          <w:sz w:val="22"/>
          <w:szCs w:val="22"/>
        </w:rPr>
      </w:pPr>
      <w:r w:rsidRPr="00C575C2">
        <w:rPr>
          <w:rFonts w:ascii="Times New Roman" w:hAnsi="Times New Roman"/>
          <w:sz w:val="22"/>
          <w:szCs w:val="22"/>
        </w:rPr>
        <w:t xml:space="preserve">- o cenu neprovedených prací v případě snížení rozsahu prací, dílčích změn technologií nebo materiálů po odsouhlasení objednatelem. </w:t>
      </w:r>
    </w:p>
    <w:p w:rsidR="00A864E4" w:rsidRPr="00C575C2" w:rsidRDefault="00A864E4" w:rsidP="00A864E4">
      <w:pPr>
        <w:pStyle w:val="Prosttext"/>
        <w:widowControl w:val="0"/>
        <w:jc w:val="both"/>
        <w:rPr>
          <w:rFonts w:ascii="Times New Roman" w:hAnsi="Times New Roman"/>
          <w:sz w:val="22"/>
          <w:szCs w:val="22"/>
        </w:rPr>
      </w:pPr>
    </w:p>
    <w:p w:rsidR="00A864E4" w:rsidRPr="00C575C2" w:rsidRDefault="00A864E4" w:rsidP="000F3E6D">
      <w:pPr>
        <w:pStyle w:val="Zkladntextodsazen"/>
        <w:widowControl w:val="0"/>
        <w:numPr>
          <w:ilvl w:val="1"/>
          <w:numId w:val="38"/>
        </w:numPr>
        <w:overflowPunct/>
        <w:autoSpaceDE/>
        <w:autoSpaceDN/>
        <w:adjustRightInd/>
        <w:spacing w:after="0"/>
        <w:ind w:left="567" w:hanging="567"/>
        <w:jc w:val="both"/>
        <w:textAlignment w:val="auto"/>
        <w:rPr>
          <w:sz w:val="22"/>
          <w:szCs w:val="22"/>
        </w:rPr>
      </w:pPr>
      <w:r>
        <w:rPr>
          <w:sz w:val="22"/>
          <w:szCs w:val="22"/>
        </w:rPr>
        <w:t xml:space="preserve"> </w:t>
      </w:r>
      <w:r w:rsidRPr="00C575C2">
        <w:rPr>
          <w:sz w:val="22"/>
          <w:szCs w:val="22"/>
        </w:rPr>
        <w:t xml:space="preserve">Rozsah případných </w:t>
      </w:r>
      <w:proofErr w:type="spellStart"/>
      <w:r w:rsidRPr="00C575C2">
        <w:rPr>
          <w:sz w:val="22"/>
          <w:szCs w:val="22"/>
        </w:rPr>
        <w:t>méněprací</w:t>
      </w:r>
      <w:proofErr w:type="spellEnd"/>
      <w:r w:rsidRPr="00C575C2">
        <w:rPr>
          <w:sz w:val="22"/>
          <w:szCs w:val="22"/>
        </w:rPr>
        <w:t xml:space="preserve"> a dodatečných prací a cena za jejich realizaci budou vždy předem odsouhlaseny objednatelem. Veškeré dodatečné práce budou řešeny v souladu se zákonem o </w:t>
      </w:r>
      <w:r>
        <w:rPr>
          <w:sz w:val="22"/>
          <w:szCs w:val="22"/>
        </w:rPr>
        <w:t xml:space="preserve">zadávání </w:t>
      </w:r>
      <w:r w:rsidRPr="00C575C2">
        <w:rPr>
          <w:sz w:val="22"/>
          <w:szCs w:val="22"/>
        </w:rPr>
        <w:t xml:space="preserve">veřejných </w:t>
      </w:r>
      <w:r w:rsidRPr="008C4B1E">
        <w:rPr>
          <w:sz w:val="22"/>
          <w:szCs w:val="22"/>
        </w:rPr>
        <w:t>zakázek č. 134/2016 Sb</w:t>
      </w:r>
      <w:r w:rsidRPr="00C575C2">
        <w:rPr>
          <w:sz w:val="22"/>
          <w:szCs w:val="22"/>
        </w:rPr>
        <w:t>., ve znění pozdějších předpisů.</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8"/>
        </w:numPr>
        <w:overflowPunct/>
        <w:autoSpaceDE/>
        <w:autoSpaceDN/>
        <w:adjustRightInd/>
        <w:spacing w:after="0"/>
        <w:ind w:left="567" w:hanging="567"/>
        <w:jc w:val="both"/>
        <w:textAlignment w:val="auto"/>
        <w:rPr>
          <w:sz w:val="22"/>
          <w:szCs w:val="22"/>
        </w:rPr>
      </w:pPr>
      <w:r w:rsidRPr="00C575C2">
        <w:rPr>
          <w:sz w:val="22"/>
          <w:szCs w:val="22"/>
        </w:rPr>
        <w:t xml:space="preserve">Dodatečné práce vyznačí objednatel či zhotovitel ve stavebním deníku a druhá smluvní strana se k tomuto zápisu bez zbytečného odkladu vyjádří. Dodatečné práce je zhotovitel oprávněn </w:t>
      </w:r>
      <w:r w:rsidRPr="00C575C2">
        <w:rPr>
          <w:sz w:val="22"/>
          <w:szCs w:val="22"/>
        </w:rPr>
        <w:lastRenderedPageBreak/>
        <w:t>provést až po jejich odsouhlasení objednatelem, a to jak z hlediska věcného</w:t>
      </w:r>
      <w:r>
        <w:rPr>
          <w:sz w:val="22"/>
          <w:szCs w:val="22"/>
        </w:rPr>
        <w:t>,</w:t>
      </w:r>
      <w:r w:rsidRPr="00C575C2">
        <w:rPr>
          <w:sz w:val="22"/>
          <w:szCs w:val="22"/>
        </w:rPr>
        <w:t xml:space="preserve"> tak z hlediska cenového, na jehož základě bude uzavřen příslušný dodatek k této smlouvě.  Bez jeho uzavření nevzniká zhotoviteli povinnost požadované dodatečné práce provést a objednateli povinnost jejich provedení uhradit.</w:t>
      </w:r>
    </w:p>
    <w:p w:rsidR="00A864E4" w:rsidRPr="00C575C2" w:rsidRDefault="00A864E4" w:rsidP="00A864E4">
      <w:pPr>
        <w:pStyle w:val="Zkladntextodsazen"/>
        <w:widowControl w:val="0"/>
        <w:ind w:left="0"/>
        <w:rPr>
          <w:sz w:val="22"/>
          <w:szCs w:val="22"/>
        </w:rPr>
      </w:pPr>
    </w:p>
    <w:p w:rsidR="00A864E4" w:rsidRDefault="00A864E4" w:rsidP="000F3E6D">
      <w:pPr>
        <w:pStyle w:val="Zkladntextodsazen"/>
        <w:widowControl w:val="0"/>
        <w:numPr>
          <w:ilvl w:val="1"/>
          <w:numId w:val="38"/>
        </w:numPr>
        <w:tabs>
          <w:tab w:val="left" w:pos="567"/>
        </w:tabs>
        <w:overflowPunct/>
        <w:autoSpaceDE/>
        <w:autoSpaceDN/>
        <w:adjustRightInd/>
        <w:spacing w:after="0"/>
        <w:ind w:left="567" w:hanging="567"/>
        <w:jc w:val="both"/>
        <w:textAlignment w:val="auto"/>
        <w:rPr>
          <w:sz w:val="22"/>
          <w:szCs w:val="22"/>
        </w:rPr>
      </w:pPr>
      <w:r w:rsidRPr="00C575C2">
        <w:rPr>
          <w:sz w:val="22"/>
          <w:szCs w:val="22"/>
        </w:rPr>
        <w:t xml:space="preserve">Dodatečné práce zhotovitel vyúčtuje </w:t>
      </w:r>
      <w:r>
        <w:rPr>
          <w:sz w:val="22"/>
          <w:szCs w:val="22"/>
        </w:rPr>
        <w:t>zvlášť na samostatné faktuře/fakturách.</w:t>
      </w:r>
    </w:p>
    <w:p w:rsidR="00A864E4" w:rsidRDefault="00A864E4" w:rsidP="00A864E4">
      <w:pPr>
        <w:pStyle w:val="Zkladntextodsazen"/>
        <w:widowControl w:val="0"/>
        <w:tabs>
          <w:tab w:val="left" w:pos="567"/>
        </w:tabs>
        <w:ind w:left="0"/>
        <w:rPr>
          <w:sz w:val="22"/>
          <w:szCs w:val="22"/>
        </w:rPr>
      </w:pPr>
    </w:p>
    <w:p w:rsidR="00A864E4" w:rsidRPr="00C575C2" w:rsidRDefault="00A864E4" w:rsidP="00A864E4">
      <w:pPr>
        <w:pStyle w:val="Zkladntextodsazen"/>
        <w:widowControl w:val="0"/>
        <w:ind w:left="0"/>
        <w:rPr>
          <w:sz w:val="22"/>
          <w:szCs w:val="22"/>
        </w:rPr>
      </w:pPr>
    </w:p>
    <w:p w:rsidR="00A864E4" w:rsidRPr="00C575C2" w:rsidRDefault="00A864E4" w:rsidP="00A864E4">
      <w:pPr>
        <w:widowControl w:val="0"/>
        <w:tabs>
          <w:tab w:val="left" w:pos="284"/>
        </w:tabs>
        <w:spacing w:before="120" w:after="60"/>
        <w:jc w:val="center"/>
        <w:rPr>
          <w:sz w:val="22"/>
          <w:szCs w:val="22"/>
        </w:rPr>
      </w:pPr>
      <w:r w:rsidRPr="00C575C2">
        <w:rPr>
          <w:b/>
          <w:sz w:val="22"/>
          <w:szCs w:val="22"/>
        </w:rPr>
        <w:t>V</w:t>
      </w:r>
      <w:r>
        <w:rPr>
          <w:b/>
          <w:sz w:val="22"/>
          <w:szCs w:val="22"/>
        </w:rPr>
        <w:t>I</w:t>
      </w:r>
      <w:r w:rsidRPr="00C575C2">
        <w:rPr>
          <w:b/>
          <w:sz w:val="22"/>
          <w:szCs w:val="22"/>
        </w:rPr>
        <w:t>I. PLATEBNÍ PODMÍNKY A FAKTURACE</w:t>
      </w:r>
      <w:r w:rsidRPr="00C575C2">
        <w:rPr>
          <w:sz w:val="22"/>
          <w:szCs w:val="22"/>
        </w:rPr>
        <w:t xml:space="preserve"> </w:t>
      </w:r>
    </w:p>
    <w:p w:rsidR="00A864E4" w:rsidRDefault="00A864E4" w:rsidP="00A864E4">
      <w:pPr>
        <w:widowControl w:val="0"/>
        <w:spacing w:after="120"/>
        <w:ind w:left="567" w:hanging="567"/>
        <w:jc w:val="both"/>
        <w:rPr>
          <w:sz w:val="22"/>
          <w:szCs w:val="22"/>
        </w:rPr>
      </w:pPr>
      <w:r>
        <w:rPr>
          <w:sz w:val="22"/>
          <w:szCs w:val="22"/>
        </w:rPr>
        <w:t>7</w:t>
      </w:r>
      <w:r w:rsidRPr="00C575C2">
        <w:rPr>
          <w:sz w:val="22"/>
          <w:szCs w:val="22"/>
        </w:rPr>
        <w:t xml:space="preserve">.1.  </w:t>
      </w:r>
      <w:r>
        <w:rPr>
          <w:sz w:val="22"/>
          <w:szCs w:val="22"/>
        </w:rPr>
        <w:t xml:space="preserve"> </w:t>
      </w:r>
      <w:r w:rsidRPr="00C575C2">
        <w:rPr>
          <w:sz w:val="22"/>
          <w:szCs w:val="22"/>
        </w:rPr>
        <w:t>Platby budou prováděny měsíčně na základě příslušných daňových dokladů (faktur) vystavených zhotovitelem dle zjišťovacích protokolů a soupisů skutečně provedených prací odsouhlasených objednatelem zpracovaných za časové o</w:t>
      </w:r>
      <w:r>
        <w:rPr>
          <w:sz w:val="22"/>
          <w:szCs w:val="22"/>
        </w:rPr>
        <w:t>bdobí nebo dílčí ucelené plnění.</w:t>
      </w:r>
    </w:p>
    <w:p w:rsidR="00A864E4" w:rsidRPr="00C575C2" w:rsidRDefault="00A864E4" w:rsidP="00A864E4">
      <w:pPr>
        <w:widowControl w:val="0"/>
        <w:spacing w:after="120"/>
        <w:ind w:left="567"/>
        <w:jc w:val="both"/>
        <w:rPr>
          <w:sz w:val="22"/>
          <w:szCs w:val="22"/>
        </w:rPr>
      </w:pPr>
      <w:r w:rsidRPr="00C575C2">
        <w:rPr>
          <w:sz w:val="22"/>
          <w:szCs w:val="22"/>
        </w:rPr>
        <w:t>Faktury zhotovitele musí formou a obsahem odpovídat zákonu o účetnictví a zákonu o dani z</w:t>
      </w:r>
      <w:r>
        <w:rPr>
          <w:sz w:val="22"/>
          <w:szCs w:val="22"/>
        </w:rPr>
        <w:t> </w:t>
      </w:r>
      <w:r w:rsidRPr="00C575C2">
        <w:rPr>
          <w:sz w:val="22"/>
          <w:szCs w:val="22"/>
        </w:rPr>
        <w:t>přidané</w:t>
      </w:r>
      <w:r>
        <w:rPr>
          <w:sz w:val="22"/>
          <w:szCs w:val="22"/>
        </w:rPr>
        <w:t xml:space="preserve"> </w:t>
      </w:r>
      <w:r w:rsidRPr="00C575C2">
        <w:rPr>
          <w:sz w:val="22"/>
          <w:szCs w:val="22"/>
        </w:rPr>
        <w:t>hodnoty a musí obsahovat:</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označení účetního dokladu a jeho pořadové číslo,</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identifikační údaje objednatele včetně DIČ,</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identifikační údaje zhotovitele včetně DIČ,</w:t>
      </w:r>
    </w:p>
    <w:p w:rsidR="00A864E4" w:rsidRPr="006658DF"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6658DF">
        <w:rPr>
          <w:sz w:val="22"/>
          <w:szCs w:val="22"/>
        </w:rPr>
        <w:t xml:space="preserve">číslo účtu zhotovitele, které </w:t>
      </w:r>
      <w:r>
        <w:rPr>
          <w:sz w:val="22"/>
          <w:szCs w:val="22"/>
        </w:rPr>
        <w:t>bude</w:t>
      </w:r>
      <w:r w:rsidRPr="006658DF">
        <w:rPr>
          <w:sz w:val="22"/>
          <w:szCs w:val="22"/>
        </w:rPr>
        <w:t xml:space="preserve"> totožné jako číslo účtu uváděné v odstavci </w:t>
      </w:r>
      <w:proofErr w:type="gramStart"/>
      <w:r w:rsidRPr="006658DF">
        <w:rPr>
          <w:sz w:val="22"/>
          <w:szCs w:val="22"/>
        </w:rPr>
        <w:t>1.2</w:t>
      </w:r>
      <w:proofErr w:type="gramEnd"/>
      <w:r w:rsidRPr="006658DF">
        <w:rPr>
          <w:sz w:val="22"/>
          <w:szCs w:val="22"/>
        </w:rPr>
        <w:t>. této  smlouvy</w:t>
      </w:r>
      <w:r>
        <w:rPr>
          <w:sz w:val="22"/>
          <w:szCs w:val="22"/>
        </w:rPr>
        <w:t>,</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popis obsahu účetního dokladu,</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vystavení,</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splatnosti,</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uskutečnění zdanitelného plnění,</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výši ceny bez daně celkem,</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sazbu daně,</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výši daně celkem zaokrouhlenou dle příslušných předpisů,</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cenu celkem včetně daně,</w:t>
      </w:r>
    </w:p>
    <w:p w:rsidR="00A864E4" w:rsidRPr="00B71AF1"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Pr>
          <w:sz w:val="22"/>
          <w:szCs w:val="22"/>
        </w:rPr>
        <w:t>v případě režimu přenesení daňové povinnosti zhotovitel</w:t>
      </w:r>
      <w:r w:rsidRPr="006658DF">
        <w:rPr>
          <w:sz w:val="22"/>
          <w:szCs w:val="22"/>
        </w:rPr>
        <w:t xml:space="preserve"> na vystaveném daňovém dokladu uvede </w:t>
      </w:r>
      <w:r w:rsidRPr="00C575C2">
        <w:rPr>
          <w:sz w:val="22"/>
          <w:szCs w:val="22"/>
        </w:rPr>
        <w:t>výši ceny bez daně celkem</w:t>
      </w:r>
      <w:r w:rsidRPr="006658DF">
        <w:rPr>
          <w:sz w:val="22"/>
          <w:szCs w:val="22"/>
        </w:rPr>
        <w:t xml:space="preserve"> a </w:t>
      </w:r>
      <w:r>
        <w:rPr>
          <w:sz w:val="22"/>
          <w:szCs w:val="22"/>
        </w:rPr>
        <w:t>doplní</w:t>
      </w:r>
      <w:r w:rsidRPr="006658DF">
        <w:rPr>
          <w:sz w:val="22"/>
          <w:szCs w:val="22"/>
        </w:rPr>
        <w:t xml:space="preserve"> sdělení, že výši daně je povinen doplnit a přiznat </w:t>
      </w:r>
      <w:r>
        <w:rPr>
          <w:sz w:val="22"/>
          <w:szCs w:val="22"/>
        </w:rPr>
        <w:t>plátce</w:t>
      </w:r>
      <w:r w:rsidRPr="006658DF">
        <w:rPr>
          <w:sz w:val="22"/>
          <w:szCs w:val="22"/>
        </w:rPr>
        <w:t>, pro kterého je plnění uskutečněno</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 xml:space="preserve">podpis odpovědné osoby </w:t>
      </w:r>
      <w:r w:rsidRPr="00FB2607">
        <w:rPr>
          <w:sz w:val="22"/>
          <w:szCs w:val="22"/>
        </w:rPr>
        <w:t>zhotovitele a razítko zhotovitele</w:t>
      </w:r>
    </w:p>
    <w:p w:rsidR="00A864E4" w:rsidRDefault="00A864E4" w:rsidP="00A864E4">
      <w:pPr>
        <w:widowControl w:val="0"/>
        <w:jc w:val="both"/>
        <w:rPr>
          <w:sz w:val="22"/>
          <w:szCs w:val="22"/>
        </w:rPr>
      </w:pPr>
    </w:p>
    <w:p w:rsidR="00A864E4" w:rsidRDefault="00A864E4" w:rsidP="000F3E6D">
      <w:pPr>
        <w:widowControl w:val="0"/>
        <w:numPr>
          <w:ilvl w:val="1"/>
          <w:numId w:val="39"/>
        </w:numPr>
        <w:overflowPunct/>
        <w:autoSpaceDE/>
        <w:autoSpaceDN/>
        <w:adjustRightInd/>
        <w:ind w:left="567" w:hanging="567"/>
        <w:jc w:val="both"/>
        <w:textAlignment w:val="auto"/>
        <w:rPr>
          <w:sz w:val="22"/>
          <w:szCs w:val="22"/>
        </w:rPr>
      </w:pPr>
      <w:r w:rsidRPr="00C575C2">
        <w:rPr>
          <w:sz w:val="22"/>
          <w:szCs w:val="22"/>
        </w:rPr>
        <w:t>Objednatel nepo</w:t>
      </w:r>
      <w:r>
        <w:rPr>
          <w:sz w:val="22"/>
          <w:szCs w:val="22"/>
        </w:rPr>
        <w:t>skytuje zálohy v žádné formě.</w:t>
      </w:r>
    </w:p>
    <w:p w:rsidR="00A864E4" w:rsidRPr="007C250C" w:rsidRDefault="00A864E4" w:rsidP="00A864E4">
      <w:pPr>
        <w:widowControl w:val="0"/>
        <w:jc w:val="both"/>
        <w:rPr>
          <w:sz w:val="18"/>
          <w:szCs w:val="18"/>
        </w:rPr>
      </w:pPr>
    </w:p>
    <w:p w:rsidR="00A864E4" w:rsidRPr="00FB2607" w:rsidRDefault="00A864E4" w:rsidP="000F3E6D">
      <w:pPr>
        <w:widowControl w:val="0"/>
        <w:numPr>
          <w:ilvl w:val="1"/>
          <w:numId w:val="39"/>
        </w:numPr>
        <w:overflowPunct/>
        <w:autoSpaceDE/>
        <w:autoSpaceDN/>
        <w:adjustRightInd/>
        <w:ind w:left="567" w:hanging="567"/>
        <w:jc w:val="both"/>
        <w:textAlignment w:val="auto"/>
        <w:rPr>
          <w:sz w:val="22"/>
          <w:szCs w:val="22"/>
        </w:rPr>
      </w:pPr>
      <w:r w:rsidRPr="00FB2607">
        <w:rPr>
          <w:sz w:val="22"/>
          <w:szCs w:val="22"/>
        </w:rPr>
        <w:t>Lhůta splatnosti faktur je 30 dní ode dne jejich doručení objednateli.</w:t>
      </w:r>
    </w:p>
    <w:p w:rsidR="00A864E4" w:rsidRDefault="00A864E4" w:rsidP="00A864E4">
      <w:pPr>
        <w:widowControl w:val="0"/>
        <w:ind w:left="567"/>
        <w:jc w:val="both"/>
        <w:rPr>
          <w:sz w:val="22"/>
          <w:szCs w:val="22"/>
        </w:rPr>
      </w:pPr>
      <w:r w:rsidRPr="00FB2607">
        <w:rPr>
          <w:sz w:val="22"/>
          <w:szCs w:val="22"/>
        </w:rPr>
        <w:t>Cena za dílo nebo jeho dílčí část je uhrazena dnem odepsání částky z účtu objednatele.</w:t>
      </w:r>
    </w:p>
    <w:p w:rsidR="00A864E4" w:rsidRPr="007C250C" w:rsidRDefault="00A864E4" w:rsidP="00A864E4">
      <w:pPr>
        <w:widowControl w:val="0"/>
        <w:ind w:left="567"/>
        <w:jc w:val="both"/>
        <w:rPr>
          <w:sz w:val="18"/>
          <w:szCs w:val="18"/>
        </w:rPr>
      </w:pPr>
    </w:p>
    <w:p w:rsidR="00A864E4" w:rsidRPr="00356BF6" w:rsidRDefault="00A864E4" w:rsidP="000F3E6D">
      <w:pPr>
        <w:widowControl w:val="0"/>
        <w:numPr>
          <w:ilvl w:val="1"/>
          <w:numId w:val="39"/>
        </w:numPr>
        <w:overflowPunct/>
        <w:autoSpaceDE/>
        <w:autoSpaceDN/>
        <w:adjustRightInd/>
        <w:ind w:left="567" w:hanging="567"/>
        <w:jc w:val="both"/>
        <w:textAlignment w:val="auto"/>
        <w:rPr>
          <w:sz w:val="22"/>
          <w:szCs w:val="22"/>
        </w:rPr>
      </w:pPr>
      <w:r w:rsidRPr="00356BF6">
        <w:rPr>
          <w:sz w:val="22"/>
          <w:szCs w:val="22"/>
        </w:rPr>
        <w:t>Zhotovitel je oprávněn fakturovat vynaložené ostatní a vedlejší náklady, které nejsou zahrnuty v položkách soupisu prací stavebních objektů, inženýrských objektů a provozních souborů, ale pro její realizaci jsou nezbytné, pouze po projednání a písemném odsouhlasení s objednatelem.</w:t>
      </w:r>
    </w:p>
    <w:p w:rsidR="00A864E4" w:rsidRDefault="00A864E4" w:rsidP="00A864E4">
      <w:pPr>
        <w:widowControl w:val="0"/>
        <w:ind w:left="360"/>
        <w:jc w:val="both"/>
        <w:rPr>
          <w:sz w:val="22"/>
          <w:szCs w:val="22"/>
        </w:rPr>
      </w:pPr>
    </w:p>
    <w:p w:rsidR="00A864E4" w:rsidRDefault="00A864E4" w:rsidP="00A864E4">
      <w:pPr>
        <w:widowControl w:val="0"/>
        <w:jc w:val="center"/>
        <w:rPr>
          <w:b/>
          <w:sz w:val="22"/>
          <w:szCs w:val="22"/>
        </w:rPr>
      </w:pPr>
      <w:r w:rsidRPr="00C575C2">
        <w:rPr>
          <w:b/>
          <w:sz w:val="22"/>
          <w:szCs w:val="22"/>
        </w:rPr>
        <w:t>VI</w:t>
      </w:r>
      <w:r>
        <w:rPr>
          <w:b/>
          <w:sz w:val="22"/>
          <w:szCs w:val="22"/>
        </w:rPr>
        <w:t xml:space="preserve">II. </w:t>
      </w:r>
      <w:r w:rsidRPr="00C575C2">
        <w:rPr>
          <w:b/>
          <w:sz w:val="22"/>
          <w:szCs w:val="22"/>
        </w:rPr>
        <w:t>STAVENIŠTĚ</w:t>
      </w:r>
    </w:p>
    <w:p w:rsidR="00A864E4" w:rsidRPr="00A361A6" w:rsidRDefault="00A864E4" w:rsidP="00A864E4">
      <w:pPr>
        <w:widowControl w:val="0"/>
        <w:jc w:val="center"/>
        <w:rPr>
          <w:b/>
          <w:sz w:val="6"/>
          <w:szCs w:val="6"/>
        </w:rPr>
      </w:pPr>
    </w:p>
    <w:p w:rsidR="00A864E4" w:rsidRPr="00C575C2" w:rsidRDefault="00A864E4" w:rsidP="000F3E6D">
      <w:pPr>
        <w:pStyle w:val="Nadpis2"/>
        <w:keepNext w:val="0"/>
        <w:widowControl w:val="0"/>
        <w:numPr>
          <w:ilvl w:val="1"/>
          <w:numId w:val="40"/>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left="567" w:hanging="567"/>
        <w:jc w:val="both"/>
        <w:textAlignment w:val="auto"/>
        <w:rPr>
          <w:b w:val="0"/>
          <w:i/>
          <w:sz w:val="22"/>
          <w:szCs w:val="22"/>
        </w:rPr>
      </w:pPr>
      <w:r w:rsidRPr="00C575C2">
        <w:rPr>
          <w:b w:val="0"/>
          <w:i/>
          <w:sz w:val="22"/>
          <w:szCs w:val="22"/>
        </w:rPr>
        <w:t>Objednatel předá zhotoviteli protokolárně staveniště v rozsahu a ve stavu umožňujícím řádné, kvalitní a včasné provedení díla, vyklizené a prosté všech</w:t>
      </w:r>
      <w:r w:rsidRPr="00C575C2">
        <w:rPr>
          <w:rFonts w:eastAsia="SimSun"/>
          <w:b w:val="0"/>
          <w:i/>
          <w:sz w:val="22"/>
          <w:szCs w:val="22"/>
        </w:rPr>
        <w:t xml:space="preserve"> právních a faktických</w:t>
      </w:r>
      <w:r w:rsidRPr="00C575C2">
        <w:rPr>
          <w:rFonts w:eastAsia="SimSun"/>
          <w:sz w:val="22"/>
          <w:szCs w:val="22"/>
        </w:rPr>
        <w:t xml:space="preserve"> </w:t>
      </w:r>
      <w:r w:rsidRPr="00C575C2">
        <w:rPr>
          <w:b w:val="0"/>
          <w:i/>
          <w:sz w:val="22"/>
          <w:szCs w:val="22"/>
        </w:rPr>
        <w:t>vad v termínu dle čl.</w:t>
      </w:r>
      <w:r>
        <w:rPr>
          <w:b w:val="0"/>
          <w:i/>
          <w:sz w:val="22"/>
          <w:szCs w:val="22"/>
        </w:rPr>
        <w:t xml:space="preserve"> </w:t>
      </w:r>
      <w:proofErr w:type="gramStart"/>
      <w:r>
        <w:rPr>
          <w:b w:val="0"/>
          <w:i/>
          <w:sz w:val="22"/>
          <w:szCs w:val="22"/>
        </w:rPr>
        <w:t xml:space="preserve">5.1.a). </w:t>
      </w:r>
      <w:r w:rsidRPr="00C575C2">
        <w:rPr>
          <w:b w:val="0"/>
          <w:i/>
          <w:sz w:val="22"/>
          <w:szCs w:val="22"/>
        </w:rPr>
        <w:t xml:space="preserve"> Staveniště</w:t>
      </w:r>
      <w:proofErr w:type="gramEnd"/>
      <w:r w:rsidRPr="00C575C2">
        <w:rPr>
          <w:b w:val="0"/>
          <w:i/>
          <w:sz w:val="22"/>
          <w:szCs w:val="22"/>
        </w:rPr>
        <w:t xml:space="preserve"> se považuje za předané teprve dnem, kdy budou odstraněny závady a překážky, uvedené v zápisu o předání staveniště.</w:t>
      </w:r>
    </w:p>
    <w:p w:rsidR="00A864E4" w:rsidRPr="007C250C" w:rsidRDefault="00A864E4" w:rsidP="00A864E4">
      <w:pPr>
        <w:widowControl w:val="0"/>
        <w:tabs>
          <w:tab w:val="num" w:pos="540"/>
        </w:tabs>
        <w:rPr>
          <w:sz w:val="18"/>
          <w:szCs w:val="18"/>
        </w:rPr>
      </w:pP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Objednatel zajistí pro zhotovitele jako s</w:t>
      </w:r>
      <w:r>
        <w:rPr>
          <w:sz w:val="22"/>
          <w:szCs w:val="22"/>
        </w:rPr>
        <w:t xml:space="preserve">voji součinnost uvedenou v čl. </w:t>
      </w:r>
      <w:proofErr w:type="gramStart"/>
      <w:r>
        <w:rPr>
          <w:sz w:val="22"/>
          <w:szCs w:val="22"/>
        </w:rPr>
        <w:t>4.7</w:t>
      </w:r>
      <w:proofErr w:type="gramEnd"/>
      <w:r>
        <w:rPr>
          <w:sz w:val="22"/>
          <w:szCs w:val="22"/>
        </w:rPr>
        <w:t xml:space="preserve">. </w:t>
      </w:r>
      <w:r w:rsidRPr="00C575C2">
        <w:rPr>
          <w:sz w:val="22"/>
          <w:szCs w:val="22"/>
        </w:rPr>
        <w:t xml:space="preserve"> této smlouvy plochy pro zařízení staveniště a bezpečné příjezdy a přístupy na staveniště upřesněné v zápise o předání staveniště po celou dobu provádění prací podle této smlouvy až do úplného vyklizení staveniště. </w:t>
      </w:r>
    </w:p>
    <w:p w:rsidR="00A864E4" w:rsidRPr="007C250C" w:rsidRDefault="00A864E4" w:rsidP="00A864E4">
      <w:pPr>
        <w:widowControl w:val="0"/>
        <w:tabs>
          <w:tab w:val="num" w:pos="540"/>
        </w:tabs>
        <w:jc w:val="both"/>
        <w:rPr>
          <w:sz w:val="18"/>
          <w:szCs w:val="18"/>
        </w:rPr>
      </w:pP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Napojení na stávající inženýrské sítě, poskytnut</w:t>
      </w:r>
      <w:r>
        <w:rPr>
          <w:sz w:val="22"/>
          <w:szCs w:val="22"/>
        </w:rPr>
        <w:t xml:space="preserve">é objednatelem v souladu s čl. </w:t>
      </w:r>
      <w:proofErr w:type="gramStart"/>
      <w:r>
        <w:rPr>
          <w:sz w:val="22"/>
          <w:szCs w:val="22"/>
        </w:rPr>
        <w:t>4.7</w:t>
      </w:r>
      <w:r w:rsidRPr="00C575C2">
        <w:rPr>
          <w:sz w:val="22"/>
          <w:szCs w:val="22"/>
        </w:rPr>
        <w:t>.</w:t>
      </w:r>
      <w:r>
        <w:rPr>
          <w:sz w:val="22"/>
          <w:szCs w:val="22"/>
        </w:rPr>
        <w:t xml:space="preserve"> </w:t>
      </w:r>
      <w:r w:rsidRPr="00C575C2">
        <w:rPr>
          <w:sz w:val="22"/>
          <w:szCs w:val="22"/>
        </w:rPr>
        <w:t>této</w:t>
      </w:r>
      <w:proofErr w:type="gramEnd"/>
      <w:r w:rsidRPr="00C575C2">
        <w:rPr>
          <w:sz w:val="22"/>
          <w:szCs w:val="22"/>
        </w:rPr>
        <w:t xml:space="preserve"> smlouvy bude splňovat kritéria správců sítí. </w:t>
      </w:r>
    </w:p>
    <w:p w:rsidR="00A864E4" w:rsidRPr="007C250C" w:rsidRDefault="00A864E4" w:rsidP="00A864E4">
      <w:pPr>
        <w:widowControl w:val="0"/>
        <w:tabs>
          <w:tab w:val="left" w:pos="3376"/>
        </w:tabs>
        <w:jc w:val="both"/>
        <w:rPr>
          <w:sz w:val="18"/>
          <w:szCs w:val="18"/>
        </w:rPr>
      </w:pPr>
      <w:r w:rsidRPr="007C250C">
        <w:rPr>
          <w:sz w:val="18"/>
          <w:szCs w:val="18"/>
        </w:rPr>
        <w:tab/>
      </w: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lastRenderedPageBreak/>
        <w:t xml:space="preserve"> </w:t>
      </w:r>
      <w:r w:rsidRPr="00173796">
        <w:rPr>
          <w:sz w:val="22"/>
          <w:szCs w:val="22"/>
        </w:rPr>
        <w:t>Zhotovitel vyklidí staveniště nejpozději do 48 hodin</w:t>
      </w:r>
      <w:r w:rsidRPr="00C575C2">
        <w:rPr>
          <w:sz w:val="22"/>
          <w:szCs w:val="22"/>
        </w:rPr>
        <w:t xml:space="preserve"> po předání a převzetí poslední části předmětu díla. Po této lhůtě je oprávněn na staveništi ponechat pouze stroje a materiál potřebný k odstranění vad či nedodělků uvedených v zápise o předání a převzetí a zcela staveniště vyklidit je povinen do 10 dnů po odstranění poslední vady či nedodělku. Po vyklizení je zhotovitel povinen upravit staveniště tak, jak mu to ukládá projektová dokumentace, případně dohoda stran.</w:t>
      </w:r>
    </w:p>
    <w:p w:rsidR="00A864E4" w:rsidRPr="00C575C2" w:rsidRDefault="00A864E4" w:rsidP="00A864E4">
      <w:pPr>
        <w:pStyle w:val="Nadpis1"/>
        <w:keepNext w:val="0"/>
        <w:widowControl w:val="0"/>
        <w:jc w:val="center"/>
        <w:rPr>
          <w:sz w:val="22"/>
          <w:szCs w:val="22"/>
        </w:rPr>
      </w:pPr>
      <w:r>
        <w:rPr>
          <w:sz w:val="22"/>
          <w:szCs w:val="22"/>
        </w:rPr>
        <w:t>IX</w:t>
      </w:r>
      <w:r w:rsidRPr="00C575C2">
        <w:rPr>
          <w:sz w:val="22"/>
          <w:szCs w:val="22"/>
        </w:rPr>
        <w:t>. PODMÍNKY PROVÁDĚNÍ DÍLA</w:t>
      </w:r>
    </w:p>
    <w:p w:rsidR="00A864E4" w:rsidRPr="00C575C2" w:rsidRDefault="00A864E4" w:rsidP="000F3E6D">
      <w:pPr>
        <w:widowControl w:val="0"/>
        <w:numPr>
          <w:ilvl w:val="1"/>
          <w:numId w:val="41"/>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Při provádění díla postupuje zhotovitel samostatně v souladu s touto smlouvou, se stavebním zákonem a jeho prováděcími vyhláškami, ostatními platnými právními předpisy, ČSN a projektovou dokumentací. Zhotovitel je povinen dodržovat všechny platné předpisy, zejména pak předpisy upravující BOZP a PO.</w:t>
      </w:r>
    </w:p>
    <w:p w:rsidR="00A864E4" w:rsidRPr="007F6723" w:rsidRDefault="00A864E4" w:rsidP="00A864E4">
      <w:pPr>
        <w:widowControl w:val="0"/>
        <w:tabs>
          <w:tab w:val="left" w:pos="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Default="00A864E4" w:rsidP="000F3E6D">
      <w:pPr>
        <w:widowControl w:val="0"/>
        <w:numPr>
          <w:ilvl w:val="1"/>
          <w:numId w:val="41"/>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Zhotovitel je oprávněn pověřit provedením části díla třetí osobu (subdodavatele uvedeného v přílo</w:t>
      </w:r>
      <w:r>
        <w:rPr>
          <w:sz w:val="22"/>
          <w:szCs w:val="22"/>
        </w:rPr>
        <w:t>ze této smlouvy o dílo), kterou</w:t>
      </w:r>
      <w:r w:rsidRPr="00C575C2">
        <w:rPr>
          <w:sz w:val="22"/>
          <w:szCs w:val="22"/>
        </w:rPr>
        <w:t xml:space="preserve"> také uvedl v nabídce předložené v rámci výběrového řízení na dodavatele stavby (dále jen „nabídka“). V tomto případě však Zhotovitel odpovídá za činnost subdodavatele tak, jako by dílo prováděl sám. </w:t>
      </w:r>
    </w:p>
    <w:p w:rsidR="00A864E4" w:rsidRPr="007F6723" w:rsidRDefault="00A864E4" w:rsidP="00A864E4">
      <w:pPr>
        <w:widowControl w:val="0"/>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67"/>
        <w:jc w:val="both"/>
        <w:rPr>
          <w:sz w:val="16"/>
          <w:szCs w:val="16"/>
        </w:rPr>
      </w:pPr>
    </w:p>
    <w:p w:rsidR="00A864E4" w:rsidRPr="00173796" w:rsidRDefault="00A864E4" w:rsidP="000F3E6D">
      <w:pPr>
        <w:widowControl w:val="0"/>
        <w:numPr>
          <w:ilvl w:val="1"/>
          <w:numId w:val="41"/>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173796">
        <w:rPr>
          <w:sz w:val="22"/>
          <w:szCs w:val="22"/>
        </w:rPr>
        <w:t xml:space="preserve">Smluvní strany se dohodly na organizování kontrolních dnů stavby dle průběhu a potřeb stavby nejméně 4x měsíčně </w:t>
      </w:r>
      <w:r>
        <w:rPr>
          <w:sz w:val="22"/>
          <w:szCs w:val="22"/>
        </w:rPr>
        <w:t>(</w:t>
      </w:r>
      <w:r w:rsidRPr="00173796">
        <w:rPr>
          <w:sz w:val="22"/>
          <w:szCs w:val="22"/>
        </w:rPr>
        <w:t>technické dny stavby - kontrolní dny stavby</w:t>
      </w:r>
      <w:r>
        <w:rPr>
          <w:sz w:val="22"/>
          <w:szCs w:val="22"/>
        </w:rPr>
        <w:t>)</w:t>
      </w:r>
      <w:r w:rsidRPr="00173796">
        <w:rPr>
          <w:sz w:val="22"/>
          <w:szCs w:val="22"/>
        </w:rPr>
        <w:t>. Kontrolní dny organizuje technický dozor stavebníka, který zároveň vyhotoví zápis z kontrolního dne a tento předá všem zúčastněným. Každá ze stran obdrží jedno vyhotovení zápisu. Zápisem z kontrolního dne není možné měnit ustanovení této smlouvy.</w:t>
      </w:r>
    </w:p>
    <w:p w:rsidR="00A864E4" w:rsidRPr="007F6723" w:rsidRDefault="00A864E4" w:rsidP="00A864E4">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Pr="00C575C2" w:rsidRDefault="00A864E4" w:rsidP="000F3E6D">
      <w:pPr>
        <w:widowControl w:val="0"/>
        <w:numPr>
          <w:ilvl w:val="1"/>
          <w:numId w:val="41"/>
        </w:numPr>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173796">
        <w:rPr>
          <w:sz w:val="22"/>
          <w:szCs w:val="22"/>
        </w:rPr>
        <w:t>Zhotovitel je povinen vyzvat objednatele a TDS nejméně 3 pracovní dny předem k prověření prací, které budou v dalším pracovním postupu zakryty nebo se stanou nepřístupnými, a to zápisem ve stavebním deníku. Jestliže se objednatel a TDS nedostaví v této lhůtě, je zhotovitel oprávněn pokračovat v provádění prací na díle, práce zakrýt a případné odkrytí provede na</w:t>
      </w:r>
      <w:r w:rsidRPr="00C575C2">
        <w:rPr>
          <w:sz w:val="22"/>
          <w:szCs w:val="22"/>
        </w:rPr>
        <w:t xml:space="preserve"> náklady objednatele. Náklady spojené s odkrytím však uhradí zhotovitel v případě, že bude po odkrytí zjištěno, že práce byly provedeny vadně.</w:t>
      </w:r>
    </w:p>
    <w:p w:rsidR="00A864E4" w:rsidRPr="007F6723" w:rsidRDefault="00A864E4" w:rsidP="00A864E4">
      <w:pPr>
        <w:widowControl w:val="0"/>
        <w:tabs>
          <w:tab w:val="left" w:pos="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Pr="00C575C2" w:rsidRDefault="00A864E4" w:rsidP="000F3E6D">
      <w:pPr>
        <w:widowControl w:val="0"/>
        <w:numPr>
          <w:ilvl w:val="1"/>
          <w:numId w:val="41"/>
        </w:numPr>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 xml:space="preserve">Zhotovitel se zavazuje vést na stavbě v souladu se zákonem po celou dobu provádění stavby stavební deník tak, aby zachycoval přehledně veškeré události vážící se k průběhu stavby. </w:t>
      </w:r>
    </w:p>
    <w:p w:rsidR="00A864E4" w:rsidRPr="00C575C2" w:rsidRDefault="00A864E4" w:rsidP="00A864E4">
      <w:pPr>
        <w:widowControl w:val="0"/>
        <w:tabs>
          <w:tab w:val="left" w:pos="540"/>
          <w:tab w:val="left" w:pos="567"/>
        </w:tabs>
        <w:ind w:left="567" w:hanging="567"/>
        <w:rPr>
          <w:sz w:val="22"/>
          <w:szCs w:val="22"/>
        </w:rPr>
      </w:pPr>
      <w:r w:rsidRPr="00C575C2">
        <w:rPr>
          <w:sz w:val="22"/>
          <w:szCs w:val="22"/>
        </w:rPr>
        <w:t xml:space="preserve">          Vedení deníku skončí dnem odstranění vad a nedodělků uvedených v zápise o předání a převzetí stavby. </w:t>
      </w:r>
    </w:p>
    <w:p w:rsidR="00A864E4" w:rsidRPr="007F6723" w:rsidRDefault="00A864E4" w:rsidP="00A864E4">
      <w:pPr>
        <w:widowControl w:val="0"/>
        <w:tabs>
          <w:tab w:val="left" w:pos="540"/>
        </w:tabs>
        <w:rPr>
          <w:sz w:val="18"/>
          <w:szCs w:val="18"/>
          <w:highlight w:val="yellow"/>
        </w:rPr>
      </w:pPr>
    </w:p>
    <w:p w:rsidR="00A864E4" w:rsidRPr="00C575C2" w:rsidRDefault="00A864E4" w:rsidP="000F3E6D">
      <w:pPr>
        <w:widowControl w:val="0"/>
        <w:numPr>
          <w:ilvl w:val="1"/>
          <w:numId w:val="41"/>
        </w:numPr>
        <w:tabs>
          <w:tab w:val="left" w:pos="540"/>
        </w:tabs>
        <w:overflowPunct/>
        <w:autoSpaceDE/>
        <w:autoSpaceDN/>
        <w:adjustRightInd/>
        <w:ind w:left="567" w:hanging="567"/>
        <w:jc w:val="both"/>
        <w:textAlignment w:val="auto"/>
        <w:rPr>
          <w:sz w:val="22"/>
          <w:szCs w:val="22"/>
        </w:rPr>
      </w:pPr>
      <w:r>
        <w:rPr>
          <w:sz w:val="22"/>
          <w:szCs w:val="22"/>
        </w:rPr>
        <w:t xml:space="preserve"> </w:t>
      </w:r>
      <w:r w:rsidRPr="00C575C2">
        <w:rPr>
          <w:sz w:val="22"/>
          <w:szCs w:val="22"/>
        </w:rPr>
        <w:t>Objednatel je povinen sledovat obsah deníku a k zápisům připojovat své stanovisko. Jestliže objednatel nesouhlasí s provedeným záznamem zhotovitele, je povinen připojit k záznamu do 3 dnů své vyjádření, jinak se má za to, že s obsahem záznamu souhlasí. Stejná lhůta platí i pro vyjádření zhotovitele k záznamům objednatele.</w:t>
      </w:r>
    </w:p>
    <w:p w:rsidR="00A864E4" w:rsidRPr="007F6723" w:rsidRDefault="00A864E4" w:rsidP="00A864E4">
      <w:pPr>
        <w:widowControl w:val="0"/>
        <w:tabs>
          <w:tab w:val="left" w:pos="540"/>
        </w:tabs>
        <w:jc w:val="both"/>
        <w:rPr>
          <w:sz w:val="18"/>
          <w:szCs w:val="18"/>
        </w:rPr>
      </w:pPr>
    </w:p>
    <w:p w:rsidR="00A864E4" w:rsidRPr="00C575C2" w:rsidRDefault="00A864E4" w:rsidP="000F3E6D">
      <w:pPr>
        <w:widowControl w:val="0"/>
        <w:numPr>
          <w:ilvl w:val="1"/>
          <w:numId w:val="41"/>
        </w:numPr>
        <w:tabs>
          <w:tab w:val="left" w:pos="540"/>
        </w:tabs>
        <w:overflowPunct/>
        <w:autoSpaceDE/>
        <w:autoSpaceDN/>
        <w:adjustRightInd/>
        <w:ind w:left="567" w:hanging="567"/>
        <w:jc w:val="both"/>
        <w:textAlignment w:val="auto"/>
        <w:rPr>
          <w:sz w:val="22"/>
          <w:szCs w:val="22"/>
        </w:rPr>
      </w:pPr>
      <w:r w:rsidRPr="00C575C2">
        <w:rPr>
          <w:sz w:val="22"/>
          <w:szCs w:val="22"/>
        </w:rPr>
        <w:t>Stavební deník musí být po dobu provádění díla na stavbě během pracovní doby trvale přístupný. Zhotovitel je povinen uložit druhý průpis denních záznamů odděleně od originálů tak, aby byl k dispozici v případě ztráty nebo zničení originálu.</w:t>
      </w:r>
    </w:p>
    <w:p w:rsidR="00A864E4" w:rsidRPr="007F6723" w:rsidRDefault="00A864E4" w:rsidP="00A864E4">
      <w:pPr>
        <w:widowControl w:val="0"/>
        <w:tabs>
          <w:tab w:val="left" w:pos="540"/>
        </w:tabs>
        <w:jc w:val="both"/>
        <w:rPr>
          <w:sz w:val="18"/>
          <w:szCs w:val="18"/>
        </w:rPr>
      </w:pPr>
    </w:p>
    <w:p w:rsidR="00A864E4" w:rsidRDefault="00A864E4" w:rsidP="000F3E6D">
      <w:pPr>
        <w:widowControl w:val="0"/>
        <w:numPr>
          <w:ilvl w:val="1"/>
          <w:numId w:val="41"/>
        </w:numPr>
        <w:tabs>
          <w:tab w:val="left" w:pos="0"/>
        </w:tabs>
        <w:overflowPunct/>
        <w:autoSpaceDE/>
        <w:autoSpaceDN/>
        <w:adjustRightInd/>
        <w:ind w:left="567" w:hanging="567"/>
        <w:jc w:val="both"/>
        <w:textAlignment w:val="auto"/>
        <w:rPr>
          <w:sz w:val="22"/>
          <w:szCs w:val="22"/>
        </w:rPr>
      </w:pPr>
      <w:r w:rsidRPr="00C575C2">
        <w:rPr>
          <w:sz w:val="22"/>
          <w:szCs w:val="22"/>
        </w:rPr>
        <w:t>Smluvní strany se dohodly, že drobné odchylky od projektové dokumentace, které nemění celkové řešení díla, ani nezvyšuje cenu díla, nejsou vadami, jestliže byly dohodnuty alespoň zápisem ve stavebním deníku. Tyto odchylky vyznačí zhotovitel v dokumentaci skutečného provedení díla.</w:t>
      </w:r>
    </w:p>
    <w:p w:rsidR="00A864E4" w:rsidRDefault="00A864E4" w:rsidP="00A864E4">
      <w:pPr>
        <w:pStyle w:val="Odstavecseseznamem"/>
        <w:widowControl w:val="0"/>
      </w:pPr>
    </w:p>
    <w:p w:rsidR="00A864E4" w:rsidRPr="006457D2" w:rsidRDefault="00A864E4" w:rsidP="00A864E4">
      <w:pPr>
        <w:widowControl w:val="0"/>
        <w:tabs>
          <w:tab w:val="left" w:pos="0"/>
        </w:tabs>
        <w:spacing w:line="280" w:lineRule="atLeast"/>
        <w:ind w:left="567" w:hanging="567"/>
        <w:jc w:val="both"/>
        <w:rPr>
          <w:sz w:val="22"/>
          <w:szCs w:val="22"/>
        </w:rPr>
      </w:pPr>
      <w:r w:rsidRPr="006457D2">
        <w:rPr>
          <w:sz w:val="22"/>
          <w:szCs w:val="22"/>
        </w:rPr>
        <w:t>9.9</w:t>
      </w:r>
      <w:r>
        <w:rPr>
          <w:sz w:val="22"/>
          <w:szCs w:val="22"/>
        </w:rPr>
        <w:t>.</w:t>
      </w:r>
      <w:r w:rsidRPr="006457D2">
        <w:rPr>
          <w:sz w:val="22"/>
          <w:szCs w:val="22"/>
        </w:rPr>
        <w:t xml:space="preserve"> </w:t>
      </w:r>
      <w:r w:rsidRPr="006457D2">
        <w:rPr>
          <w:sz w:val="22"/>
          <w:szCs w:val="22"/>
        </w:rPr>
        <w:tab/>
        <w:t>Zhotovitel se podpisem této smlouvy zavazuje dodržet seznam subdodavatelů, prostřednictvím kterých prokazoval v zadávacím řízení kvalifikaci a je povinen vést a průběžně aktualizovat seznam všech subdodavatelů včetně výše jejich podílu na akci a tento přehled na vyžádání předložit objednateli.</w:t>
      </w:r>
    </w:p>
    <w:p w:rsidR="00A864E4" w:rsidRPr="006457D2" w:rsidRDefault="00A864E4" w:rsidP="00A864E4">
      <w:pPr>
        <w:widowControl w:val="0"/>
        <w:tabs>
          <w:tab w:val="left" w:pos="0"/>
        </w:tabs>
        <w:spacing w:line="280" w:lineRule="atLeast"/>
        <w:ind w:left="567" w:hanging="567"/>
        <w:jc w:val="both"/>
        <w:rPr>
          <w:sz w:val="22"/>
          <w:szCs w:val="22"/>
        </w:rPr>
      </w:pPr>
    </w:p>
    <w:p w:rsidR="00A864E4" w:rsidRPr="006457D2" w:rsidRDefault="00A864E4" w:rsidP="00A864E4">
      <w:pPr>
        <w:widowControl w:val="0"/>
        <w:tabs>
          <w:tab w:val="left" w:pos="0"/>
        </w:tabs>
        <w:spacing w:line="280" w:lineRule="atLeast"/>
        <w:ind w:left="567" w:hanging="567"/>
        <w:jc w:val="both"/>
        <w:rPr>
          <w:sz w:val="22"/>
          <w:szCs w:val="22"/>
        </w:rPr>
      </w:pPr>
      <w:r>
        <w:rPr>
          <w:sz w:val="22"/>
          <w:szCs w:val="22"/>
        </w:rPr>
        <w:lastRenderedPageBreak/>
        <w:t xml:space="preserve">9.10 V případě změny subdodavatele </w:t>
      </w:r>
      <w:r w:rsidRPr="006457D2">
        <w:rPr>
          <w:sz w:val="22"/>
          <w:szCs w:val="22"/>
        </w:rPr>
        <w:t>zhotovitel okamžitě objednateli tuto skutečnost oznámí a předloží:</w:t>
      </w:r>
    </w:p>
    <w:p w:rsidR="00A864E4" w:rsidRPr="006457D2" w:rsidRDefault="00A864E4" w:rsidP="000F3E6D">
      <w:pPr>
        <w:pStyle w:val="Textodstavce"/>
        <w:widowControl w:val="0"/>
        <w:numPr>
          <w:ilvl w:val="0"/>
          <w:numId w:val="52"/>
        </w:numPr>
        <w:tabs>
          <w:tab w:val="clear" w:pos="720"/>
          <w:tab w:val="clear" w:pos="851"/>
        </w:tabs>
        <w:spacing w:before="0" w:after="0" w:line="280" w:lineRule="atLeast"/>
        <w:ind w:left="360" w:firstLine="207"/>
        <w:rPr>
          <w:sz w:val="22"/>
          <w:szCs w:val="22"/>
        </w:rPr>
      </w:pPr>
      <w:r w:rsidRPr="006457D2">
        <w:rPr>
          <w:sz w:val="22"/>
          <w:szCs w:val="22"/>
        </w:rPr>
        <w:t>Dle § 53 odst. 1 písm. j) zákona čestné prohlášení a dle § 54 písm. a) výpis z obchodního rejstříku, pokud je v něm zapsán, či výpis z jiné obdobné evidence, pokud je v ní zapsán, nového subdodavatele.</w:t>
      </w:r>
    </w:p>
    <w:p w:rsidR="00A864E4" w:rsidRPr="006457D2" w:rsidRDefault="00A864E4" w:rsidP="000F3E6D">
      <w:pPr>
        <w:pStyle w:val="Textodstavce"/>
        <w:widowControl w:val="0"/>
        <w:numPr>
          <w:ilvl w:val="0"/>
          <w:numId w:val="52"/>
        </w:numPr>
        <w:tabs>
          <w:tab w:val="clear" w:pos="720"/>
          <w:tab w:val="clear" w:pos="851"/>
        </w:tabs>
        <w:spacing w:before="0" w:after="0" w:line="280" w:lineRule="atLeast"/>
        <w:ind w:left="360" w:firstLine="207"/>
        <w:rPr>
          <w:sz w:val="22"/>
          <w:szCs w:val="22"/>
        </w:rPr>
      </w:pPr>
      <w:r w:rsidRPr="006457D2">
        <w:rPr>
          <w:sz w:val="22"/>
          <w:szCs w:val="22"/>
        </w:rPr>
        <w:t xml:space="preserve">Smlouvu uzavřenou s novým subdodavatelem, z níž vyplývá závazek subdodavatele k poskytnutí plnění určeného k plnění veřejné zakázky </w:t>
      </w:r>
      <w:r>
        <w:rPr>
          <w:sz w:val="22"/>
          <w:szCs w:val="22"/>
        </w:rPr>
        <w:t>zhotovitelem</w:t>
      </w:r>
      <w:r w:rsidRPr="006457D2">
        <w:rPr>
          <w:sz w:val="22"/>
          <w:szCs w:val="22"/>
        </w:rPr>
        <w:t xml:space="preserve"> či k poskytnutí věcí či práv, s</w:t>
      </w:r>
      <w:r>
        <w:rPr>
          <w:sz w:val="22"/>
          <w:szCs w:val="22"/>
        </w:rPr>
        <w:t> </w:t>
      </w:r>
      <w:r w:rsidRPr="006457D2">
        <w:rPr>
          <w:sz w:val="22"/>
          <w:szCs w:val="22"/>
        </w:rPr>
        <w:t>nimiž</w:t>
      </w:r>
      <w:r>
        <w:rPr>
          <w:sz w:val="22"/>
          <w:szCs w:val="22"/>
        </w:rPr>
        <w:t xml:space="preserve"> </w:t>
      </w:r>
      <w:r w:rsidRPr="006457D2">
        <w:rPr>
          <w:sz w:val="22"/>
          <w:szCs w:val="22"/>
        </w:rPr>
        <w:t xml:space="preserve">bude </w:t>
      </w:r>
      <w:r>
        <w:rPr>
          <w:sz w:val="22"/>
          <w:szCs w:val="22"/>
        </w:rPr>
        <w:t>zhotovitel</w:t>
      </w:r>
      <w:r w:rsidRPr="006457D2">
        <w:rPr>
          <w:sz w:val="22"/>
          <w:szCs w:val="22"/>
        </w:rPr>
        <w:t xml:space="preserve"> oprávněn disponovat v rámci plnění veřejné zakázky, a to alespoň v rozsahu, v jakém subdodavatel prokázal splnění kvalifikace dle § 50 odst. 1 písm. b) a d) zákona.</w:t>
      </w:r>
    </w:p>
    <w:p w:rsidR="00A864E4" w:rsidRPr="006457D2" w:rsidRDefault="00A864E4" w:rsidP="00A864E4">
      <w:pPr>
        <w:pStyle w:val="Textodstavce"/>
        <w:widowControl w:val="0"/>
        <w:numPr>
          <w:ilvl w:val="0"/>
          <w:numId w:val="0"/>
        </w:numPr>
        <w:spacing w:before="0" w:after="0" w:line="280" w:lineRule="atLeast"/>
        <w:rPr>
          <w:sz w:val="22"/>
          <w:szCs w:val="22"/>
        </w:rPr>
      </w:pPr>
    </w:p>
    <w:p w:rsidR="00A864E4" w:rsidRPr="00C575C2" w:rsidRDefault="00A864E4" w:rsidP="00A864E4">
      <w:pPr>
        <w:pStyle w:val="Textodstavce"/>
        <w:widowControl w:val="0"/>
        <w:numPr>
          <w:ilvl w:val="0"/>
          <w:numId w:val="0"/>
        </w:numPr>
        <w:spacing w:before="0" w:after="0" w:line="280" w:lineRule="atLeast"/>
        <w:ind w:left="426"/>
        <w:rPr>
          <w:sz w:val="22"/>
          <w:szCs w:val="22"/>
        </w:rPr>
      </w:pPr>
      <w:r>
        <w:rPr>
          <w:sz w:val="22"/>
          <w:szCs w:val="22"/>
        </w:rPr>
        <w:t>Zhotovitel</w:t>
      </w:r>
      <w:r w:rsidRPr="006457D2">
        <w:rPr>
          <w:sz w:val="22"/>
          <w:szCs w:val="22"/>
        </w:rPr>
        <w:t xml:space="preserve"> není oprávněn prostřednictvím subdodavatele prokázat splnění kvalifikace dle </w:t>
      </w:r>
      <w:r w:rsidRPr="006457D2">
        <w:rPr>
          <w:sz w:val="22"/>
          <w:szCs w:val="22"/>
        </w:rPr>
        <w:br w:type="textWrapping" w:clear="all"/>
        <w:t>§ 54 písm. a) zákona, tj. výpis z obchodního rejstříku, pokud je v něm zapsán, či výpis z jiné obdobné evidence, pokud je v ní zapsán.</w:t>
      </w:r>
    </w:p>
    <w:p w:rsidR="00A864E4" w:rsidRPr="00C575C2" w:rsidRDefault="00A864E4" w:rsidP="00A864E4">
      <w:pPr>
        <w:pStyle w:val="Odstavecseseznamem"/>
        <w:widowControl w:val="0"/>
        <w:ind w:left="0"/>
      </w:pPr>
    </w:p>
    <w:p w:rsidR="00A864E4" w:rsidRPr="00C575C2" w:rsidRDefault="00A864E4" w:rsidP="00A864E4">
      <w:pPr>
        <w:pStyle w:val="Nadpis1"/>
        <w:keepNext w:val="0"/>
        <w:widowControl w:val="0"/>
        <w:jc w:val="center"/>
        <w:rPr>
          <w:sz w:val="22"/>
          <w:szCs w:val="22"/>
        </w:rPr>
      </w:pPr>
      <w:r w:rsidRPr="00C575C2">
        <w:rPr>
          <w:sz w:val="22"/>
          <w:szCs w:val="22"/>
        </w:rPr>
        <w:t>X. PŘEDÁNÍ A PŘEVZETÍ DÍLA, UŽÍVÁNÍ DÍLA</w:t>
      </w:r>
    </w:p>
    <w:p w:rsidR="00A864E4" w:rsidRPr="00C575C2" w:rsidRDefault="00A864E4" w:rsidP="00A864E4">
      <w:pPr>
        <w:widowControl w:val="0"/>
        <w:tabs>
          <w:tab w:val="num" w:pos="567"/>
        </w:tabs>
        <w:ind w:left="567" w:hanging="567"/>
        <w:jc w:val="both"/>
        <w:rPr>
          <w:sz w:val="22"/>
          <w:szCs w:val="22"/>
        </w:rPr>
      </w:pPr>
      <w:r w:rsidRPr="00C575C2">
        <w:rPr>
          <w:sz w:val="22"/>
          <w:szCs w:val="22"/>
        </w:rPr>
        <w:t xml:space="preserve"> </w:t>
      </w:r>
      <w:r>
        <w:rPr>
          <w:sz w:val="22"/>
          <w:szCs w:val="22"/>
        </w:rPr>
        <w:t xml:space="preserve">10.1. </w:t>
      </w:r>
      <w:r w:rsidRPr="00C575C2">
        <w:rPr>
          <w:sz w:val="22"/>
          <w:szCs w:val="22"/>
        </w:rPr>
        <w:t>Zhotovitel vyzve objednatele k převzetí předmětu díla či jeho části nejméně 3 dnů předem zápisem ve stavebním deníku nebo dopisem zaslaným do sídla objednatele. Objednatel je povinen přejímací řízení v den uvedený ve výzvě zhotovitele zahájit a řádně v něm pokračovat. Objednatel předmět díla či jeho předávanou část převezme bez vad a nedodělků, resp. s</w:t>
      </w:r>
      <w:r>
        <w:rPr>
          <w:sz w:val="22"/>
          <w:szCs w:val="22"/>
        </w:rPr>
        <w:t> </w:t>
      </w:r>
      <w:r w:rsidRPr="00C575C2">
        <w:rPr>
          <w:sz w:val="22"/>
          <w:szCs w:val="22"/>
        </w:rPr>
        <w:t>drobnými</w:t>
      </w:r>
      <w:r>
        <w:rPr>
          <w:sz w:val="22"/>
          <w:szCs w:val="22"/>
        </w:rPr>
        <w:t xml:space="preserve"> </w:t>
      </w:r>
      <w:r w:rsidRPr="00C575C2">
        <w:rPr>
          <w:sz w:val="22"/>
          <w:szCs w:val="22"/>
        </w:rPr>
        <w:t>vadami a nedodělky, které nebrání provozu a užívání, zhotovitel je však povinen zahájit odstraňování těchto vad a nedodělků ve lhůtě do 3 pracovních dnů ode dne podpisu protokolu o předání a převzetí, a odstranit je ve lhůtě dohodnuté s ohledem na charakter vady či nedodělku se zástupcem objednatele.</w:t>
      </w:r>
    </w:p>
    <w:p w:rsidR="00A864E4" w:rsidRPr="00C575C2" w:rsidRDefault="00A864E4" w:rsidP="00A864E4">
      <w:pPr>
        <w:widowControl w:val="0"/>
        <w:tabs>
          <w:tab w:val="left" w:pos="0"/>
          <w:tab w:val="num"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Pr="00C575C2" w:rsidRDefault="00A864E4" w:rsidP="000F3E6D">
      <w:pPr>
        <w:widowControl w:val="0"/>
        <w:numPr>
          <w:ilvl w:val="1"/>
          <w:numId w:val="42"/>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 xml:space="preserve">O předání a převzetí předmětu díla i jeho části sepíší strany protokol o předání a převzetí, který obě podepíší. Protokol bude vyhotoven ve dvou stejnopisech, z nichž jeden obdrží objednatel a jeden zhotovitel. V protokolu strany uvedou případné vady či nedodělky zjištěné při přejímacím řízení a dohodnutou lhůtu pro jejich odstranění. </w:t>
      </w:r>
    </w:p>
    <w:p w:rsidR="00A864E4" w:rsidRPr="00C575C2" w:rsidRDefault="00A864E4" w:rsidP="00A864E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Default="00A864E4" w:rsidP="000F3E6D">
      <w:pPr>
        <w:widowControl w:val="0"/>
        <w:numPr>
          <w:ilvl w:val="1"/>
          <w:numId w:val="42"/>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jc w:val="both"/>
        <w:textAlignment w:val="auto"/>
        <w:rPr>
          <w:sz w:val="22"/>
          <w:szCs w:val="22"/>
        </w:rPr>
      </w:pPr>
      <w:r w:rsidRPr="00C575C2">
        <w:rPr>
          <w:sz w:val="22"/>
          <w:szCs w:val="22"/>
        </w:rPr>
        <w:t>Protokol o předání a převzetí bude obsahovat:</w:t>
      </w:r>
    </w:p>
    <w:p w:rsidR="00A864E4" w:rsidRPr="00C575C2" w:rsidRDefault="00A864E4" w:rsidP="00A864E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Pr="00C575C2" w:rsidRDefault="00A864E4" w:rsidP="000F3E6D">
      <w:pPr>
        <w:pStyle w:val="Smlouva-slo"/>
        <w:numPr>
          <w:ilvl w:val="2"/>
          <w:numId w:val="32"/>
        </w:numPr>
        <w:tabs>
          <w:tab w:val="clear" w:pos="737"/>
          <w:tab w:val="left" w:pos="540"/>
          <w:tab w:val="num" w:pos="851"/>
        </w:tabs>
        <w:spacing w:before="0" w:line="240" w:lineRule="auto"/>
        <w:ind w:left="567" w:firstLine="0"/>
        <w:rPr>
          <w:snapToGrid/>
          <w:sz w:val="22"/>
          <w:szCs w:val="22"/>
        </w:rPr>
      </w:pPr>
      <w:r w:rsidRPr="00C575C2">
        <w:rPr>
          <w:snapToGrid/>
          <w:sz w:val="22"/>
          <w:szCs w:val="22"/>
        </w:rPr>
        <w:t>označení předmětu díla a název projektu,</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označení objednatele a zhotovitele díla,</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číslo a datum uzavření smlouvy o dílo včetně čísel a dat uzavření jejích dodatků,</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termín vyklizení staveniště,</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datum ukončení záruky na dílo, manuál pro užívání a údržbu,</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soupis nákladů od zahájení po dokončení díla nebo jeho části,</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zahájení a dokončení prací na zhotovovaném díle nebo jeho části,</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seznam převzaté dokumentace,</w:t>
      </w:r>
    </w:p>
    <w:p w:rsidR="00A864E4"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soupis případných drobných vad a nedodělků se způsoby a termíny jejich odstranění,</w:t>
      </w:r>
    </w:p>
    <w:p w:rsidR="00A864E4"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2F2F47">
        <w:rPr>
          <w:sz w:val="22"/>
          <w:szCs w:val="22"/>
        </w:rPr>
        <w:t>seznam všech subdodavatelů včetně výše jejich podílu na akci</w:t>
      </w:r>
      <w:r>
        <w:rPr>
          <w:sz w:val="22"/>
          <w:szCs w:val="22"/>
        </w:rPr>
        <w:t>,</w:t>
      </w:r>
    </w:p>
    <w:p w:rsidR="00A864E4" w:rsidRPr="00A717B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A717B2">
        <w:rPr>
          <w:sz w:val="22"/>
          <w:szCs w:val="22"/>
        </w:rPr>
        <w:t>prohlášení objednatele, že dílo nebo jeho část přejímá,</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datum a místo sepsání zápisu,</w:t>
      </w:r>
    </w:p>
    <w:p w:rsidR="00A864E4" w:rsidRPr="00C575C2" w:rsidRDefault="00A864E4" w:rsidP="000F3E6D">
      <w:pPr>
        <w:pStyle w:val="Smlouva-slo"/>
        <w:numPr>
          <w:ilvl w:val="2"/>
          <w:numId w:val="32"/>
        </w:numPr>
        <w:tabs>
          <w:tab w:val="clear" w:pos="737"/>
          <w:tab w:val="num" w:pos="851"/>
        </w:tabs>
        <w:spacing w:before="0" w:line="240" w:lineRule="auto"/>
        <w:ind w:left="567" w:firstLine="0"/>
        <w:rPr>
          <w:snapToGrid/>
          <w:sz w:val="22"/>
          <w:szCs w:val="22"/>
        </w:rPr>
      </w:pPr>
      <w:r w:rsidRPr="00C575C2">
        <w:rPr>
          <w:snapToGrid/>
          <w:sz w:val="22"/>
          <w:szCs w:val="22"/>
        </w:rPr>
        <w:t>jména a podpisy zástupců objednatele a zhotovitele.</w:t>
      </w:r>
    </w:p>
    <w:p w:rsidR="00A864E4" w:rsidRPr="00C575C2" w:rsidRDefault="00A864E4" w:rsidP="00A864E4">
      <w:pPr>
        <w:pStyle w:val="Smlouva-slo"/>
        <w:spacing w:before="0" w:line="240" w:lineRule="auto"/>
        <w:ind w:left="567"/>
        <w:rPr>
          <w:snapToGrid/>
          <w:sz w:val="22"/>
          <w:szCs w:val="22"/>
        </w:rPr>
      </w:pPr>
    </w:p>
    <w:p w:rsidR="00A864E4" w:rsidRPr="00C575C2" w:rsidRDefault="00A864E4" w:rsidP="00A864E4">
      <w:pPr>
        <w:widowControl w:val="0"/>
        <w:ind w:left="567"/>
        <w:jc w:val="both"/>
        <w:rPr>
          <w:sz w:val="22"/>
          <w:szCs w:val="22"/>
        </w:rPr>
      </w:pPr>
      <w:r w:rsidRPr="00C575C2">
        <w:rPr>
          <w:sz w:val="22"/>
          <w:szCs w:val="22"/>
        </w:rPr>
        <w:t>Zhotovitel zároveň předá objednateli doklady o řádném provedení díla nebo jeho části dle technických norem a předpisů, provedených zkouškách, atestech a dokumentaci podle této smlouvy včetně prohlášení o shodě a to ve dvou vyhotoveních.</w:t>
      </w:r>
    </w:p>
    <w:p w:rsidR="00A864E4" w:rsidRPr="00C575C2" w:rsidRDefault="00A864E4" w:rsidP="00A864E4">
      <w:pPr>
        <w:widowControl w:val="0"/>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 xml:space="preserve">Užívání předmětu díla či jeho části před předáním a převzetím je možné pouze na základě dohody o předčasném užívání. Pokud strany uzavřou dohodu o předčasném užívání, objednatel nemůže při přejímacím řízení nebo v záruční lhůtě jako vadu uvádět opotřebení a poškození, ke </w:t>
      </w:r>
      <w:r w:rsidRPr="00C575C2">
        <w:rPr>
          <w:sz w:val="22"/>
          <w:szCs w:val="22"/>
        </w:rPr>
        <w:lastRenderedPageBreak/>
        <w:t xml:space="preserve">kterému by bez předčasného užívání nedošlo. </w:t>
      </w:r>
    </w:p>
    <w:p w:rsidR="00A864E4" w:rsidRPr="00C575C2" w:rsidRDefault="00A864E4" w:rsidP="00A864E4">
      <w:pPr>
        <w:widowControl w:val="0"/>
        <w:ind w:left="567"/>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Pr>
          <w:sz w:val="22"/>
          <w:szCs w:val="22"/>
        </w:rPr>
        <w:t>Zhotovitel</w:t>
      </w:r>
      <w:r w:rsidRPr="00C575C2">
        <w:rPr>
          <w:sz w:val="22"/>
          <w:szCs w:val="22"/>
        </w:rPr>
        <w:t xml:space="preserve"> zabezpečí zařízení staveniště a do 2 dnů odstraní zařízení staveniště a vyklizení staveniště po předání a převzetí díla.</w:t>
      </w:r>
    </w:p>
    <w:p w:rsidR="00A864E4" w:rsidRDefault="00A864E4" w:rsidP="00A864E4">
      <w:pPr>
        <w:pStyle w:val="Odstavecseseznamem"/>
        <w:widowControl w:val="0"/>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Zhotovitel je povinen zabezpečit zařízení staveniště a to v souladu s jeho potřebami, v souladu s dokumentací předanou objednatelem a v souladu s dalšími požadavky objednatele.</w:t>
      </w:r>
    </w:p>
    <w:p w:rsidR="00A864E4" w:rsidRPr="00C575C2" w:rsidRDefault="00A864E4" w:rsidP="00A864E4">
      <w:pPr>
        <w:widowControl w:val="0"/>
        <w:ind w:left="567"/>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Pr>
          <w:sz w:val="22"/>
          <w:szCs w:val="22"/>
        </w:rPr>
        <w:t>Zhotovitel</w:t>
      </w:r>
      <w:r w:rsidRPr="00C575C2">
        <w:rPr>
          <w:sz w:val="22"/>
          <w:szCs w:val="22"/>
        </w:rPr>
        <w:t xml:space="preserve"> je povinen v rámci zařízení staveniště umožnit podmínky pro výkon funkce autorského dozoru projektanta a technického dozoru stavebníka a činnosti koordinátora bezpečnosti a ochrany zdraví při práci.</w:t>
      </w:r>
    </w:p>
    <w:p w:rsidR="00A864E4" w:rsidRPr="00C575C2" w:rsidRDefault="00A864E4" w:rsidP="00A864E4">
      <w:pPr>
        <w:widowControl w:val="0"/>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Při předání a převzetí díla přizve objednatel osoby vykonávající funkci technického dozoru stavebníka, popřípadě autorský dozor projektanta.</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Pr="00877991" w:rsidRDefault="00A864E4" w:rsidP="00A864E4">
      <w:pPr>
        <w:widowControl w:val="0"/>
        <w:jc w:val="center"/>
        <w:rPr>
          <w:b/>
          <w:sz w:val="22"/>
          <w:szCs w:val="22"/>
        </w:rPr>
      </w:pPr>
      <w:r w:rsidRPr="00877991">
        <w:rPr>
          <w:b/>
          <w:sz w:val="22"/>
          <w:szCs w:val="22"/>
        </w:rPr>
        <w:t>X</w:t>
      </w:r>
      <w:r>
        <w:rPr>
          <w:b/>
          <w:sz w:val="22"/>
          <w:szCs w:val="22"/>
        </w:rPr>
        <w:t>I</w:t>
      </w:r>
      <w:r w:rsidRPr="00877991">
        <w:rPr>
          <w:b/>
          <w:sz w:val="22"/>
          <w:szCs w:val="22"/>
        </w:rPr>
        <w:t>. ZÁRUKA ZA JAKOST – ODPOVĚDNOST ZA VADY</w:t>
      </w:r>
    </w:p>
    <w:p w:rsidR="00A864E4" w:rsidRDefault="00A864E4" w:rsidP="00A864E4">
      <w:pPr>
        <w:widowControl w:val="0"/>
        <w:jc w:val="both"/>
        <w:rPr>
          <w:sz w:val="22"/>
          <w:szCs w:val="22"/>
        </w:rPr>
      </w:pPr>
    </w:p>
    <w:p w:rsidR="00A864E4" w:rsidRPr="00877991" w:rsidRDefault="00A864E4" w:rsidP="00A864E4">
      <w:pPr>
        <w:widowControl w:val="0"/>
        <w:ind w:left="567" w:hanging="567"/>
        <w:jc w:val="both"/>
        <w:rPr>
          <w:sz w:val="22"/>
          <w:szCs w:val="22"/>
        </w:rPr>
      </w:pPr>
      <w:r>
        <w:rPr>
          <w:sz w:val="22"/>
          <w:szCs w:val="22"/>
        </w:rPr>
        <w:t xml:space="preserve">11.1. </w:t>
      </w:r>
      <w:r w:rsidRPr="00C575C2">
        <w:rPr>
          <w:sz w:val="22"/>
          <w:szCs w:val="22"/>
        </w:rPr>
        <w:t xml:space="preserve">Zhotovitel poskytuje na dílo záruku za jakost v délce </w:t>
      </w:r>
      <w:r w:rsidRPr="00C575C2">
        <w:rPr>
          <w:b/>
          <w:sz w:val="22"/>
          <w:szCs w:val="22"/>
        </w:rPr>
        <w:t>60</w:t>
      </w:r>
      <w:r w:rsidRPr="00C575C2">
        <w:rPr>
          <w:sz w:val="22"/>
          <w:szCs w:val="22"/>
        </w:rPr>
        <w:t xml:space="preserve"> </w:t>
      </w:r>
      <w:r w:rsidRPr="00C575C2">
        <w:rPr>
          <w:b/>
          <w:sz w:val="22"/>
          <w:szCs w:val="22"/>
        </w:rPr>
        <w:t xml:space="preserve">měsíců. </w:t>
      </w:r>
      <w:r w:rsidRPr="00C575C2">
        <w:rPr>
          <w:sz w:val="22"/>
          <w:szCs w:val="22"/>
        </w:rPr>
        <w:t>Veškeré dodávky strojů a zařízení (příp. přístroje a vybavení, apod.) budou mít záruku shodnou s</w:t>
      </w:r>
      <w:r>
        <w:rPr>
          <w:sz w:val="22"/>
          <w:szCs w:val="22"/>
        </w:rPr>
        <w:t>e</w:t>
      </w:r>
      <w:r w:rsidRPr="00C575C2">
        <w:rPr>
          <w:sz w:val="22"/>
          <w:szCs w:val="22"/>
        </w:rPr>
        <w:t> zárukou poskytovanou výrobcem těchto prvků, nejméně však 36 měsíců, předměty postupné spotřeby mají životnost uvedenou v manuálu předaném při předání hotového díla a jejich výměna je běžnou údržbou uživatele a jejich zanesení nezakládá nárok na uplatnění záruční vady.</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11.2. </w:t>
      </w:r>
      <w:r w:rsidRPr="00C575C2">
        <w:rPr>
          <w:sz w:val="22"/>
          <w:szCs w:val="22"/>
        </w:rPr>
        <w:t>Záruční doba počíná běžet ode dne předání a převzetí díla. Po dobu záruční doby zodpovídá zhotovitel za to, že dílo bude mí</w:t>
      </w:r>
      <w:r>
        <w:rPr>
          <w:sz w:val="22"/>
          <w:szCs w:val="22"/>
        </w:rPr>
        <w:t>t vlastnosti stanovené smlouvou.</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11.3. </w:t>
      </w:r>
      <w:r w:rsidRPr="00C575C2">
        <w:rPr>
          <w:sz w:val="22"/>
          <w:szCs w:val="22"/>
        </w:rPr>
        <w:t xml:space="preserve">Dílo má vady, jestliže provedení díla neodpovídá výsledku </w:t>
      </w:r>
      <w:proofErr w:type="gramStart"/>
      <w:r w:rsidRPr="00C575C2">
        <w:rPr>
          <w:sz w:val="22"/>
          <w:szCs w:val="22"/>
        </w:rPr>
        <w:t>určeném</w:t>
      </w:r>
      <w:proofErr w:type="gramEnd"/>
      <w:r w:rsidRPr="00C575C2">
        <w:rPr>
          <w:sz w:val="22"/>
          <w:szCs w:val="22"/>
        </w:rPr>
        <w:t xml:space="preserve"> v smlouvě o dílo.</w:t>
      </w:r>
      <w:r>
        <w:rPr>
          <w:sz w:val="22"/>
          <w:szCs w:val="22"/>
        </w:rPr>
        <w:t xml:space="preserve"> </w:t>
      </w:r>
      <w:r w:rsidRPr="00C575C2">
        <w:rPr>
          <w:sz w:val="22"/>
          <w:szCs w:val="22"/>
        </w:rPr>
        <w:t>Zhotovitel odpovídá za vady, které má dílo v době jeho předání. Dále odpovídá za vady zjištěné objednatelem po předání v záruční době, jestliže tyto vady byly způsobeny p</w:t>
      </w:r>
      <w:r>
        <w:rPr>
          <w:sz w:val="22"/>
          <w:szCs w:val="22"/>
        </w:rPr>
        <w:t>orušením povinností zhotovitele.</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11.4.  </w:t>
      </w:r>
      <w:r w:rsidRPr="00C575C2">
        <w:rPr>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w:t>
      </w:r>
      <w:r>
        <w:rPr>
          <w:sz w:val="22"/>
          <w:szCs w:val="22"/>
        </w:rPr>
        <w:t>t.</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11.5. </w:t>
      </w:r>
      <w:r w:rsidRPr="00C575C2">
        <w:rPr>
          <w:sz w:val="22"/>
          <w:szCs w:val="22"/>
        </w:rPr>
        <w:t>Objednatel je povinen reklamovat vady díla písemně u zhotov</w:t>
      </w:r>
      <w:r>
        <w:rPr>
          <w:sz w:val="22"/>
          <w:szCs w:val="22"/>
        </w:rPr>
        <w:t xml:space="preserve">itele bez zbytečného odkladu po </w:t>
      </w:r>
      <w:r w:rsidRPr="00C575C2">
        <w:rPr>
          <w:sz w:val="22"/>
          <w:szCs w:val="22"/>
        </w:rPr>
        <w:t xml:space="preserve">jejich jištění. V reklamaci budou vady popsány či uvedeno, </w:t>
      </w:r>
      <w:r>
        <w:rPr>
          <w:sz w:val="22"/>
          <w:szCs w:val="22"/>
        </w:rPr>
        <w:t xml:space="preserve">jak se projevují. Objednatel je </w:t>
      </w:r>
      <w:r w:rsidRPr="00C575C2">
        <w:rPr>
          <w:sz w:val="22"/>
          <w:szCs w:val="22"/>
        </w:rPr>
        <w:t>oprávněn uplatnit v reklamaci volbu svého nároku z vad díla.</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11.6.  </w:t>
      </w:r>
      <w:r w:rsidRPr="00C575C2">
        <w:rPr>
          <w:sz w:val="22"/>
          <w:szCs w:val="22"/>
        </w:rPr>
        <w:t>Smluvní strany sjednají lhůty pro nástup na odstranění reklamovaných vad bezodkladně p</w:t>
      </w:r>
      <w:r>
        <w:rPr>
          <w:sz w:val="22"/>
          <w:szCs w:val="22"/>
        </w:rPr>
        <w:t>o jejich zjištění objednatelem.</w:t>
      </w:r>
    </w:p>
    <w:p w:rsidR="00A864E4" w:rsidRPr="00C575C2" w:rsidRDefault="00A864E4" w:rsidP="00A864E4">
      <w:pPr>
        <w:widowControl w:val="0"/>
        <w:ind w:left="567"/>
        <w:jc w:val="both"/>
        <w:rPr>
          <w:sz w:val="22"/>
          <w:szCs w:val="22"/>
        </w:rPr>
      </w:pPr>
      <w:r w:rsidRPr="00C575C2">
        <w:rPr>
          <w:sz w:val="22"/>
          <w:szCs w:val="22"/>
        </w:rPr>
        <w:t>Zhotovitel nastoupí na odstranění reklamované vady ve sjednaných lhůtách, nejpozději však do 5 kalendářních dnů od prokazatelného obdržení oznámení vady objednatelem, pokud se smluvní strany nedohodnou jinak a vady následně odstraní ve lhůtě, která bude písemně dohodnuta mezi smluvními stranami.</w:t>
      </w:r>
    </w:p>
    <w:p w:rsidR="00A864E4" w:rsidRPr="00C575C2" w:rsidRDefault="00A864E4" w:rsidP="00A864E4">
      <w:pPr>
        <w:pStyle w:val="Nadpis1"/>
        <w:keepNext w:val="0"/>
        <w:widowControl w:val="0"/>
        <w:tabs>
          <w:tab w:val="left" w:pos="284"/>
        </w:tabs>
        <w:jc w:val="center"/>
        <w:rPr>
          <w:sz w:val="22"/>
          <w:szCs w:val="22"/>
        </w:rPr>
      </w:pPr>
      <w:r w:rsidRPr="00C575C2">
        <w:rPr>
          <w:sz w:val="22"/>
          <w:szCs w:val="22"/>
        </w:rPr>
        <w:t>X</w:t>
      </w:r>
      <w:r>
        <w:rPr>
          <w:sz w:val="22"/>
          <w:szCs w:val="22"/>
        </w:rPr>
        <w:t>I</w:t>
      </w:r>
      <w:r w:rsidRPr="00C575C2">
        <w:rPr>
          <w:sz w:val="22"/>
          <w:szCs w:val="22"/>
        </w:rPr>
        <w:t>I. MAJETKOVÉ SANKCE</w:t>
      </w: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.1. V případě prodlení zhotovitele s termínem ukončení plnění a předání v termínu stanoveném touto smlouvou, uhradí objednateli smluvní pokutu ve výši 0,2% z ceny díla za každý započatý den prodlení.</w:t>
      </w:r>
    </w:p>
    <w:p w:rsidR="00A864E4" w:rsidRPr="00C575C2" w:rsidRDefault="00A864E4" w:rsidP="00A864E4">
      <w:pPr>
        <w:widowControl w:val="0"/>
        <w:jc w:val="both"/>
        <w:rPr>
          <w:sz w:val="22"/>
          <w:szCs w:val="22"/>
        </w:rPr>
      </w:pPr>
    </w:p>
    <w:p w:rsidR="00A864E4" w:rsidRPr="00660D80" w:rsidRDefault="00A864E4" w:rsidP="00A864E4">
      <w:pPr>
        <w:widowControl w:val="0"/>
        <w:ind w:left="567" w:hanging="567"/>
        <w:jc w:val="both"/>
        <w:rPr>
          <w:sz w:val="22"/>
          <w:szCs w:val="22"/>
        </w:rPr>
      </w:pPr>
      <w:r w:rsidRPr="00964BA9">
        <w:rPr>
          <w:sz w:val="22"/>
          <w:szCs w:val="22"/>
        </w:rPr>
        <w:lastRenderedPageBreak/>
        <w:t>12.2. V případě odstoupení od smlouvy ze strany objednatele z důvodů podstatných porušení smlouvy zhotovitelem, uhradí objednateli smluvní pokutu v</w:t>
      </w:r>
      <w:r w:rsidR="00413F69">
        <w:rPr>
          <w:sz w:val="22"/>
          <w:szCs w:val="22"/>
        </w:rPr>
        <w:t>e výši předpokládané dotace MF</w:t>
      </w:r>
      <w:r w:rsidRPr="00964BA9">
        <w:rPr>
          <w:sz w:val="22"/>
          <w:szCs w:val="22"/>
        </w:rPr>
        <w:t xml:space="preserve">, tzn. </w:t>
      </w:r>
      <w:r w:rsidRPr="00FE11EB">
        <w:rPr>
          <w:sz w:val="22"/>
          <w:szCs w:val="22"/>
        </w:rPr>
        <w:t xml:space="preserve">částku </w:t>
      </w:r>
      <w:r w:rsidR="00413F69">
        <w:rPr>
          <w:sz w:val="22"/>
          <w:szCs w:val="22"/>
        </w:rPr>
        <w:t>860</w:t>
      </w:r>
      <w:r w:rsidR="004063FB">
        <w:rPr>
          <w:sz w:val="22"/>
          <w:szCs w:val="22"/>
        </w:rPr>
        <w:t xml:space="preserve"> 000</w:t>
      </w:r>
      <w:r w:rsidRPr="00660D80">
        <w:rPr>
          <w:sz w:val="22"/>
          <w:szCs w:val="22"/>
        </w:rPr>
        <w:t>,- Kč, která je uvedena v Příloze registračního listu akce o po</w:t>
      </w:r>
      <w:r w:rsidR="004063FB">
        <w:rPr>
          <w:sz w:val="22"/>
          <w:szCs w:val="22"/>
        </w:rPr>
        <w:t xml:space="preserve">skytnutí podpory </w:t>
      </w:r>
      <w:r w:rsidR="00413F69">
        <w:rPr>
          <w:sz w:val="22"/>
          <w:szCs w:val="22"/>
        </w:rPr>
        <w:t>z Ministerstva financí</w:t>
      </w:r>
      <w:r w:rsidR="004063FB">
        <w:rPr>
          <w:sz w:val="22"/>
          <w:szCs w:val="22"/>
        </w:rPr>
        <w:t>.</w:t>
      </w:r>
    </w:p>
    <w:p w:rsidR="00A864E4" w:rsidRPr="00660D80"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 xml:space="preserve">12.3. </w:t>
      </w:r>
      <w:r w:rsidRPr="00C575C2">
        <w:rPr>
          <w:sz w:val="22"/>
          <w:szCs w:val="22"/>
        </w:rPr>
        <w:t>V případě prodlení zhotovitele s odstraněním vad a nedodělků z přejímacího řízení v dohodnutém termínu uhradí objednateli smluvní pokutu ve výši</w:t>
      </w:r>
      <w:r>
        <w:rPr>
          <w:sz w:val="22"/>
          <w:szCs w:val="22"/>
        </w:rPr>
        <w:t xml:space="preserve"> </w:t>
      </w:r>
      <w:r w:rsidRPr="00C575C2">
        <w:rPr>
          <w:sz w:val="22"/>
          <w:szCs w:val="22"/>
        </w:rPr>
        <w:t>1.000,- Kč za každou vadu a každý započatý den prodlení.</w:t>
      </w:r>
    </w:p>
    <w:p w:rsidR="00A864E4" w:rsidRPr="00C575C2"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.4.  V případě prodlení zhotovitele s odstraněním reklamovaných vad v dohodnutém termínu uhradí objednateli smluvní pokutu ve výši 1.000,- Kč za každou vadu a každý započatý den prodlení.</w:t>
      </w:r>
    </w:p>
    <w:p w:rsidR="00A864E4" w:rsidRPr="00C575C2"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proofErr w:type="gramStart"/>
      <w:r>
        <w:rPr>
          <w:sz w:val="22"/>
          <w:szCs w:val="22"/>
        </w:rPr>
        <w:t>12</w:t>
      </w:r>
      <w:r w:rsidRPr="00C575C2">
        <w:rPr>
          <w:sz w:val="22"/>
          <w:szCs w:val="22"/>
        </w:rPr>
        <w:t>.5</w:t>
      </w:r>
      <w:proofErr w:type="gramEnd"/>
      <w:r w:rsidRPr="00C575C2">
        <w:rPr>
          <w:sz w:val="22"/>
          <w:szCs w:val="22"/>
        </w:rPr>
        <w:t>.</w:t>
      </w:r>
      <w:r w:rsidRPr="00C575C2">
        <w:rPr>
          <w:sz w:val="22"/>
          <w:szCs w:val="22"/>
        </w:rPr>
        <w:tab/>
        <w:t>V případě prodlení zhotovitele s dohodnutými dílčími uzlovými termíny v průběhu výstavby dohodnutých zápisem ve stavebním deníku, uhradí objednateli smluvní pokutu ve výši 10.000,- Kč za každý uzlový termín a každý den, v němž je zhotovitel v prodlení.</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3"/>
        </w:numPr>
        <w:overflowPunct/>
        <w:autoSpaceDE/>
        <w:autoSpaceDN/>
        <w:adjustRightInd/>
        <w:textAlignment w:val="auto"/>
        <w:rPr>
          <w:sz w:val="22"/>
          <w:szCs w:val="22"/>
        </w:rPr>
      </w:pPr>
      <w:r>
        <w:rPr>
          <w:sz w:val="22"/>
          <w:szCs w:val="22"/>
        </w:rPr>
        <w:t xml:space="preserve"> </w:t>
      </w:r>
      <w:r w:rsidRPr="00C575C2">
        <w:rPr>
          <w:sz w:val="22"/>
          <w:szCs w:val="22"/>
        </w:rPr>
        <w:t>Omezení výše náhrady škody v jakémkoliv směru se nepřipouští.</w:t>
      </w:r>
    </w:p>
    <w:p w:rsidR="00A864E4" w:rsidRPr="00C575C2" w:rsidRDefault="00A864E4" w:rsidP="00A864E4">
      <w:pPr>
        <w:widowControl w:val="0"/>
        <w:rPr>
          <w:sz w:val="22"/>
          <w:szCs w:val="22"/>
        </w:rPr>
      </w:pPr>
    </w:p>
    <w:p w:rsidR="00A864E4" w:rsidRPr="00C575C2"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 xml:space="preserve">V případě, že </w:t>
      </w:r>
      <w:r>
        <w:rPr>
          <w:sz w:val="22"/>
          <w:szCs w:val="22"/>
        </w:rPr>
        <w:t>zhotovitel</w:t>
      </w:r>
      <w:r w:rsidRPr="00C575C2">
        <w:rPr>
          <w:sz w:val="22"/>
          <w:szCs w:val="22"/>
        </w:rPr>
        <w:t xml:space="preserve"> nedodrží lhůtu stanovenou pro odstranění zařízení a vyklizení stanoviště po předání a převzetí díla, uhradí objednateli smluvní pokutu ve výši 10.000,- Kč za každý den, v němž je zhotovitel v prodlení.</w:t>
      </w:r>
    </w:p>
    <w:p w:rsidR="00A864E4" w:rsidRPr="00C575C2" w:rsidRDefault="00A864E4" w:rsidP="00A864E4">
      <w:pPr>
        <w:widowControl w:val="0"/>
        <w:rPr>
          <w:sz w:val="22"/>
          <w:szCs w:val="22"/>
        </w:rPr>
      </w:pPr>
    </w:p>
    <w:p w:rsidR="00A864E4"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A864E4" w:rsidRPr="00C575C2" w:rsidRDefault="00A864E4" w:rsidP="00A864E4">
      <w:pPr>
        <w:widowControl w:val="0"/>
        <w:jc w:val="both"/>
        <w:rPr>
          <w:sz w:val="22"/>
          <w:szCs w:val="22"/>
        </w:rPr>
      </w:pPr>
    </w:p>
    <w:p w:rsidR="00A864E4" w:rsidRPr="005D600A"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Strana povinná se musí k vyúčtování sankce vyjádřit nejpozději do deseti dnů ode dne jeho</w:t>
      </w:r>
      <w:r>
        <w:rPr>
          <w:sz w:val="22"/>
          <w:szCs w:val="22"/>
        </w:rPr>
        <w:t xml:space="preserve"> </w:t>
      </w:r>
      <w:r w:rsidRPr="005D600A">
        <w:rPr>
          <w:sz w:val="22"/>
          <w:szCs w:val="22"/>
        </w:rPr>
        <w:t>obdržení, jinak se má za to, že s vyúčtováním souhlasí. Vyjádřením se v tomto případě rozumí</w:t>
      </w:r>
      <w:r>
        <w:rPr>
          <w:sz w:val="22"/>
          <w:szCs w:val="22"/>
        </w:rPr>
        <w:t xml:space="preserve"> </w:t>
      </w:r>
      <w:r w:rsidRPr="005D600A">
        <w:rPr>
          <w:sz w:val="22"/>
          <w:szCs w:val="22"/>
        </w:rPr>
        <w:t>písemné stanovisko strany povinné.</w:t>
      </w:r>
    </w:p>
    <w:p w:rsidR="00A864E4" w:rsidRPr="007F6723" w:rsidRDefault="00A864E4" w:rsidP="00A864E4">
      <w:pPr>
        <w:widowControl w:val="0"/>
        <w:jc w:val="both"/>
        <w:rPr>
          <w:sz w:val="18"/>
          <w:szCs w:val="18"/>
        </w:rPr>
      </w:pPr>
    </w:p>
    <w:p w:rsidR="00A864E4" w:rsidRPr="00C575C2" w:rsidRDefault="00A864E4" w:rsidP="00A864E4">
      <w:pPr>
        <w:widowControl w:val="0"/>
        <w:ind w:left="567"/>
        <w:jc w:val="both"/>
        <w:rPr>
          <w:sz w:val="22"/>
          <w:szCs w:val="22"/>
        </w:rPr>
      </w:pPr>
      <w:r w:rsidRPr="00C575C2">
        <w:rPr>
          <w:sz w:val="22"/>
          <w:szCs w:val="22"/>
        </w:rPr>
        <w:t>Nesouhlasí-li strana povinná s vyúčtováním sankce</w:t>
      </w:r>
      <w:r>
        <w:rPr>
          <w:sz w:val="22"/>
          <w:szCs w:val="22"/>
        </w:rPr>
        <w:t>,</w:t>
      </w:r>
      <w:r w:rsidRPr="00C575C2">
        <w:rPr>
          <w:sz w:val="22"/>
          <w:szCs w:val="22"/>
        </w:rPr>
        <w:t xml:space="preserve"> je povinna písemně ve sjednané lhůtě sdělit</w:t>
      </w:r>
      <w:r>
        <w:rPr>
          <w:sz w:val="22"/>
          <w:szCs w:val="22"/>
        </w:rPr>
        <w:t xml:space="preserve"> </w:t>
      </w:r>
      <w:r w:rsidRPr="00C575C2">
        <w:rPr>
          <w:sz w:val="22"/>
          <w:szCs w:val="22"/>
        </w:rPr>
        <w:t>oprávněné straně důvody, pro které vyúčtování sankce neuznává.</w:t>
      </w:r>
    </w:p>
    <w:p w:rsidR="00A864E4" w:rsidRPr="00C575C2" w:rsidRDefault="00A864E4" w:rsidP="00A864E4">
      <w:pPr>
        <w:widowControl w:val="0"/>
        <w:ind w:left="567"/>
        <w:jc w:val="both"/>
        <w:rPr>
          <w:sz w:val="22"/>
          <w:szCs w:val="22"/>
        </w:rPr>
      </w:pPr>
      <w:r w:rsidRPr="00C575C2">
        <w:rPr>
          <w:sz w:val="22"/>
          <w:szCs w:val="22"/>
        </w:rPr>
        <w:t>Sankci lze uplatnit nejpozději do dvanácti měsíců ode dne, kdy nárok na vyúčtování majetkové sankce vznikl. Marným uplynutím této lhůty nárok na zaplacení sankce zaniká (totéž se vztahuje i na úrok z prodlení).</w:t>
      </w:r>
    </w:p>
    <w:p w:rsidR="00A864E4" w:rsidRPr="00C575C2" w:rsidRDefault="00A864E4" w:rsidP="00A864E4">
      <w:pPr>
        <w:widowControl w:val="0"/>
        <w:ind w:left="567"/>
        <w:jc w:val="both"/>
        <w:rPr>
          <w:sz w:val="22"/>
          <w:szCs w:val="22"/>
        </w:rPr>
      </w:pPr>
      <w:r w:rsidRPr="00C575C2">
        <w:rPr>
          <w:sz w:val="22"/>
          <w:szCs w:val="22"/>
        </w:rPr>
        <w:t xml:space="preserve">Strana povinná je povinna uhradit vyúčtované sankce nejpozději do čtrnácti dnů od dne obdržení příslušného vyúčtování nebo od uzavření dohody o oprávněnosti výše sankce. </w:t>
      </w:r>
    </w:p>
    <w:p w:rsidR="00A864E4" w:rsidRDefault="00A864E4" w:rsidP="00A864E4">
      <w:pPr>
        <w:widowControl w:val="0"/>
        <w:tabs>
          <w:tab w:val="num" w:pos="450"/>
        </w:tabs>
        <w:ind w:left="567"/>
        <w:jc w:val="both"/>
        <w:rPr>
          <w:sz w:val="22"/>
          <w:szCs w:val="22"/>
        </w:rPr>
      </w:pPr>
      <w:r w:rsidRPr="00C575C2">
        <w:rPr>
          <w:sz w:val="22"/>
          <w:szCs w:val="22"/>
        </w:rPr>
        <w:t>Stejná lhůta se vztahuje i na úhradu úroku z prodlení.</w:t>
      </w:r>
    </w:p>
    <w:p w:rsidR="00A864E4" w:rsidRPr="007F6723" w:rsidRDefault="00A864E4" w:rsidP="00A864E4">
      <w:pPr>
        <w:widowControl w:val="0"/>
        <w:tabs>
          <w:tab w:val="num" w:pos="450"/>
        </w:tabs>
        <w:jc w:val="both"/>
      </w:pPr>
    </w:p>
    <w:p w:rsidR="00A864E4" w:rsidRDefault="00A864E4" w:rsidP="00A864E4">
      <w:pPr>
        <w:widowControl w:val="0"/>
        <w:jc w:val="center"/>
        <w:rPr>
          <w:b/>
          <w:sz w:val="22"/>
          <w:szCs w:val="22"/>
        </w:rPr>
      </w:pPr>
      <w:r w:rsidRPr="00C575C2">
        <w:rPr>
          <w:b/>
          <w:sz w:val="22"/>
          <w:szCs w:val="22"/>
        </w:rPr>
        <w:t>XII</w:t>
      </w:r>
      <w:r>
        <w:rPr>
          <w:b/>
          <w:sz w:val="22"/>
          <w:szCs w:val="22"/>
        </w:rPr>
        <w:t>I</w:t>
      </w:r>
      <w:r w:rsidRPr="00C575C2">
        <w:rPr>
          <w:b/>
          <w:sz w:val="22"/>
          <w:szCs w:val="22"/>
        </w:rPr>
        <w:t>.</w:t>
      </w:r>
      <w:r>
        <w:rPr>
          <w:b/>
          <w:sz w:val="22"/>
          <w:szCs w:val="22"/>
        </w:rPr>
        <w:t xml:space="preserve"> </w:t>
      </w:r>
      <w:r w:rsidRPr="00C575C2">
        <w:rPr>
          <w:b/>
          <w:sz w:val="22"/>
          <w:szCs w:val="22"/>
        </w:rPr>
        <w:t>VYŠŠÍ MOC</w:t>
      </w:r>
    </w:p>
    <w:p w:rsidR="00A864E4" w:rsidRPr="007F6723" w:rsidRDefault="00A864E4" w:rsidP="00A864E4">
      <w:pPr>
        <w:widowControl w:val="0"/>
        <w:jc w:val="center"/>
        <w:rPr>
          <w:b/>
          <w:sz w:val="10"/>
          <w:szCs w:val="10"/>
        </w:rPr>
      </w:pPr>
    </w:p>
    <w:p w:rsidR="00A864E4" w:rsidRPr="00C575C2" w:rsidRDefault="00A864E4" w:rsidP="000F3E6D">
      <w:pPr>
        <w:pStyle w:val="Zkladntext"/>
        <w:widowControl w:val="0"/>
        <w:numPr>
          <w:ilvl w:val="1"/>
          <w:numId w:val="44"/>
        </w:numPr>
        <w:tabs>
          <w:tab w:val="left" w:pos="567"/>
        </w:tabs>
        <w:overflowPunct/>
        <w:autoSpaceDE/>
        <w:autoSpaceDN/>
        <w:adjustRightInd/>
        <w:spacing w:after="0" w:line="240" w:lineRule="atLeast"/>
        <w:textAlignment w:val="auto"/>
        <w:rPr>
          <w:sz w:val="22"/>
          <w:szCs w:val="22"/>
        </w:rPr>
      </w:pPr>
      <w:r w:rsidRPr="00C575C2">
        <w:rPr>
          <w:sz w:val="22"/>
          <w:szCs w:val="22"/>
        </w:rPr>
        <w:t>Za vyšší moc se považují okolnosti mající vliv na stavební práce, které nejsou závislé na smluvních stranách a které smluvní strany nemohou ovlivnit. Jedná se např. o válku, mobilizaci, povstání, živelné pohromy apod.</w:t>
      </w:r>
    </w:p>
    <w:p w:rsidR="00A864E4" w:rsidRPr="00C575C2" w:rsidRDefault="00A864E4" w:rsidP="00A864E4">
      <w:pPr>
        <w:pStyle w:val="Zkladntext"/>
        <w:widowControl w:val="0"/>
        <w:spacing w:line="240" w:lineRule="atLeast"/>
        <w:rPr>
          <w:sz w:val="22"/>
          <w:szCs w:val="22"/>
        </w:rPr>
      </w:pPr>
    </w:p>
    <w:p w:rsidR="00A864E4" w:rsidRPr="00C575C2" w:rsidRDefault="00A864E4" w:rsidP="000F3E6D">
      <w:pPr>
        <w:pStyle w:val="Zkladntext"/>
        <w:widowControl w:val="0"/>
        <w:numPr>
          <w:ilvl w:val="1"/>
          <w:numId w:val="44"/>
        </w:numPr>
        <w:overflowPunct/>
        <w:autoSpaceDE/>
        <w:autoSpaceDN/>
        <w:adjustRightInd/>
        <w:spacing w:after="0" w:line="240" w:lineRule="atLeast"/>
        <w:textAlignment w:val="auto"/>
        <w:rPr>
          <w:sz w:val="22"/>
          <w:szCs w:val="22"/>
        </w:rPr>
      </w:pPr>
      <w:r w:rsidRPr="00C575C2">
        <w:rPr>
          <w:sz w:val="22"/>
          <w:szCs w:val="22"/>
        </w:rPr>
        <w:t>Pokud se stavební práce za sjednaných podmínek stanou nemožnými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A864E4" w:rsidRPr="00C575C2" w:rsidRDefault="00A864E4" w:rsidP="00A864E4">
      <w:pPr>
        <w:widowControl w:val="0"/>
        <w:jc w:val="both"/>
        <w:rPr>
          <w:sz w:val="22"/>
          <w:szCs w:val="22"/>
        </w:rPr>
      </w:pPr>
    </w:p>
    <w:p w:rsidR="00A864E4" w:rsidRPr="00C575C2" w:rsidRDefault="00A864E4" w:rsidP="00A864E4">
      <w:pPr>
        <w:widowControl w:val="0"/>
        <w:tabs>
          <w:tab w:val="num" w:pos="5220"/>
        </w:tabs>
        <w:jc w:val="center"/>
        <w:rPr>
          <w:b/>
          <w:sz w:val="22"/>
          <w:szCs w:val="22"/>
        </w:rPr>
      </w:pPr>
      <w:r>
        <w:rPr>
          <w:b/>
          <w:sz w:val="22"/>
          <w:szCs w:val="22"/>
        </w:rPr>
        <w:t>XIV</w:t>
      </w:r>
      <w:r w:rsidRPr="00C575C2">
        <w:rPr>
          <w:b/>
          <w:sz w:val="22"/>
          <w:szCs w:val="22"/>
        </w:rPr>
        <w:t>. ZMĚNA SMLOUVY</w:t>
      </w:r>
    </w:p>
    <w:p w:rsidR="00A864E4" w:rsidRPr="00C575C2" w:rsidRDefault="00A864E4" w:rsidP="000F3E6D">
      <w:pPr>
        <w:widowControl w:val="0"/>
        <w:numPr>
          <w:ilvl w:val="1"/>
          <w:numId w:val="45"/>
        </w:numPr>
        <w:overflowPunct/>
        <w:autoSpaceDE/>
        <w:autoSpaceDN/>
        <w:adjustRightInd/>
        <w:jc w:val="both"/>
        <w:textAlignment w:val="auto"/>
        <w:rPr>
          <w:sz w:val="22"/>
          <w:szCs w:val="22"/>
        </w:rPr>
      </w:pPr>
      <w:r w:rsidRPr="00C575C2">
        <w:rPr>
          <w:sz w:val="22"/>
          <w:szCs w:val="22"/>
        </w:rPr>
        <w:t xml:space="preserve">Jakákoliv změna smlouvy musí mít písemnou formu a musí být podepsána osobami oprávněnými za objednatele a </w:t>
      </w:r>
      <w:r>
        <w:rPr>
          <w:sz w:val="22"/>
          <w:szCs w:val="22"/>
        </w:rPr>
        <w:t>zhotovitel</w:t>
      </w:r>
      <w:r w:rsidRPr="00C575C2">
        <w:rPr>
          <w:sz w:val="22"/>
          <w:szCs w:val="22"/>
        </w:rPr>
        <w:t>e, jednat a podepisovat nebo osobami jimi zmocněnými.</w:t>
      </w:r>
    </w:p>
    <w:p w:rsidR="00A864E4" w:rsidRPr="00C575C2" w:rsidRDefault="00A864E4" w:rsidP="00A864E4">
      <w:pPr>
        <w:widowControl w:val="0"/>
        <w:tabs>
          <w:tab w:val="num" w:pos="540"/>
        </w:tabs>
        <w:jc w:val="both"/>
        <w:rPr>
          <w:sz w:val="22"/>
          <w:szCs w:val="22"/>
        </w:rPr>
      </w:pPr>
    </w:p>
    <w:p w:rsidR="00A864E4" w:rsidRPr="00C575C2" w:rsidRDefault="00A864E4" w:rsidP="000F3E6D">
      <w:pPr>
        <w:widowControl w:val="0"/>
        <w:numPr>
          <w:ilvl w:val="1"/>
          <w:numId w:val="45"/>
        </w:numPr>
        <w:overflowPunct/>
        <w:autoSpaceDE/>
        <w:autoSpaceDN/>
        <w:adjustRightInd/>
        <w:jc w:val="both"/>
        <w:textAlignment w:val="auto"/>
        <w:rPr>
          <w:sz w:val="22"/>
          <w:szCs w:val="22"/>
        </w:rPr>
      </w:pPr>
      <w:r w:rsidRPr="00C575C2">
        <w:rPr>
          <w:sz w:val="22"/>
          <w:szCs w:val="22"/>
        </w:rPr>
        <w:t>Změny smlouvy se sjednávají jako dodatek k</w:t>
      </w:r>
      <w:r>
        <w:rPr>
          <w:sz w:val="22"/>
          <w:szCs w:val="22"/>
        </w:rPr>
        <w:t xml:space="preserve">e smlouvě s číselným označením </w:t>
      </w:r>
      <w:r w:rsidRPr="00C575C2">
        <w:rPr>
          <w:sz w:val="22"/>
          <w:szCs w:val="22"/>
        </w:rPr>
        <w:t>podle pořadového čísla příslušné změny smlouvy.</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5"/>
        </w:numPr>
        <w:overflowPunct/>
        <w:autoSpaceDE/>
        <w:autoSpaceDN/>
        <w:adjustRightInd/>
        <w:ind w:left="567" w:hanging="567"/>
        <w:jc w:val="both"/>
        <w:textAlignment w:val="auto"/>
        <w:rPr>
          <w:sz w:val="22"/>
          <w:szCs w:val="22"/>
        </w:rPr>
      </w:pPr>
      <w:r w:rsidRPr="00C575C2">
        <w:rPr>
          <w:sz w:val="22"/>
          <w:szCs w:val="22"/>
        </w:rPr>
        <w:t>Předloží-li některá ze smluvních stran návrh na změnu formou písemného dodatku ke smlouvě, je druhá smluvní strana povinna se k návrhu vyjádřit nejpozději do patnácti dnů ode dne následujícího po doručení návrhu dodatku.</w:t>
      </w:r>
    </w:p>
    <w:p w:rsidR="00A864E4" w:rsidRPr="00C575C2" w:rsidRDefault="00A864E4" w:rsidP="00A864E4">
      <w:pPr>
        <w:pStyle w:val="Zkladntext"/>
        <w:widowControl w:val="0"/>
        <w:spacing w:line="240" w:lineRule="atLeast"/>
        <w:rPr>
          <w:sz w:val="22"/>
          <w:szCs w:val="22"/>
        </w:rPr>
      </w:pPr>
    </w:p>
    <w:p w:rsidR="00A864E4" w:rsidRPr="00C575C2" w:rsidRDefault="00A864E4" w:rsidP="00A864E4">
      <w:pPr>
        <w:pStyle w:val="Zkladntext"/>
        <w:widowControl w:val="0"/>
        <w:spacing w:line="240" w:lineRule="atLeast"/>
        <w:jc w:val="center"/>
        <w:rPr>
          <w:b/>
          <w:sz w:val="22"/>
          <w:szCs w:val="22"/>
        </w:rPr>
      </w:pPr>
      <w:r>
        <w:rPr>
          <w:b/>
          <w:sz w:val="22"/>
          <w:szCs w:val="22"/>
        </w:rPr>
        <w:t>X</w:t>
      </w:r>
      <w:r w:rsidRPr="00C575C2">
        <w:rPr>
          <w:b/>
          <w:sz w:val="22"/>
          <w:szCs w:val="22"/>
        </w:rPr>
        <w:t>V. ODSTOUPENÍ OD SMLOUVY</w:t>
      </w:r>
    </w:p>
    <w:p w:rsidR="00A864E4" w:rsidRPr="00173796" w:rsidRDefault="00A864E4" w:rsidP="000F3E6D">
      <w:pPr>
        <w:widowControl w:val="0"/>
        <w:numPr>
          <w:ilvl w:val="1"/>
          <w:numId w:val="46"/>
        </w:numPr>
        <w:overflowPunct/>
        <w:autoSpaceDE/>
        <w:autoSpaceDN/>
        <w:adjustRightInd/>
        <w:jc w:val="both"/>
        <w:textAlignment w:val="auto"/>
        <w:rPr>
          <w:sz w:val="22"/>
          <w:szCs w:val="22"/>
        </w:rPr>
      </w:pPr>
      <w:r w:rsidRPr="00173796">
        <w:rPr>
          <w:sz w:val="22"/>
          <w:szCs w:val="22"/>
        </w:rPr>
        <w:t>Nastanou-li u některé ze stran skutečnosti bránící řádnému plnění smlouvy je povinna to ihned bez zbytečného odkladu oznámit druhé straně a vyvolat jednání zástupců oprávněných k popisu smlouvy.</w:t>
      </w:r>
    </w:p>
    <w:p w:rsidR="00A864E4" w:rsidRPr="00173796" w:rsidRDefault="00A864E4" w:rsidP="000F3E6D">
      <w:pPr>
        <w:widowControl w:val="0"/>
        <w:numPr>
          <w:ilvl w:val="1"/>
          <w:numId w:val="46"/>
        </w:numPr>
        <w:overflowPunct/>
        <w:autoSpaceDE/>
        <w:autoSpaceDN/>
        <w:adjustRightInd/>
        <w:jc w:val="both"/>
        <w:textAlignment w:val="auto"/>
        <w:rPr>
          <w:sz w:val="22"/>
          <w:szCs w:val="22"/>
        </w:rPr>
      </w:pPr>
      <w:r w:rsidRPr="00173796">
        <w:rPr>
          <w:sz w:val="22"/>
          <w:szCs w:val="22"/>
        </w:rPr>
        <w:t xml:space="preserve">Objednatel může v dále uvedených případech zrušit smlouvu bez poskytnutí výpovědní lhůty, s nabytím účinnosti dnem doručení zrušení </w:t>
      </w:r>
      <w:r>
        <w:rPr>
          <w:sz w:val="22"/>
          <w:szCs w:val="22"/>
        </w:rPr>
        <w:t>zhotoviteli</w:t>
      </w:r>
      <w:r w:rsidRPr="00173796">
        <w:rPr>
          <w:sz w:val="22"/>
          <w:szCs w:val="22"/>
        </w:rPr>
        <w:t xml:space="preserve">, jestliže </w:t>
      </w:r>
      <w:r>
        <w:rPr>
          <w:sz w:val="22"/>
          <w:szCs w:val="22"/>
        </w:rPr>
        <w:t>zhotovitel</w:t>
      </w:r>
      <w:r w:rsidRPr="00173796">
        <w:rPr>
          <w:sz w:val="22"/>
          <w:szCs w:val="22"/>
        </w:rPr>
        <w:t>:</w:t>
      </w:r>
    </w:p>
    <w:p w:rsidR="00A864E4" w:rsidRPr="00173796" w:rsidRDefault="00A864E4" w:rsidP="000F3E6D">
      <w:pPr>
        <w:pStyle w:val="Zhlav"/>
        <w:widowControl w:val="0"/>
        <w:numPr>
          <w:ilvl w:val="0"/>
          <w:numId w:val="30"/>
        </w:numPr>
        <w:tabs>
          <w:tab w:val="clear" w:pos="1776"/>
          <w:tab w:val="num" w:pos="1134"/>
        </w:tabs>
        <w:suppressAutoHyphens/>
        <w:overflowPunct/>
        <w:autoSpaceDE/>
        <w:autoSpaceDN/>
        <w:adjustRightInd/>
        <w:spacing w:before="40" w:after="40"/>
        <w:ind w:left="1134" w:hanging="141"/>
        <w:jc w:val="both"/>
        <w:textAlignment w:val="auto"/>
        <w:rPr>
          <w:sz w:val="22"/>
          <w:szCs w:val="22"/>
        </w:rPr>
      </w:pPr>
      <w:r w:rsidRPr="00173796">
        <w:rPr>
          <w:sz w:val="22"/>
          <w:szCs w:val="22"/>
        </w:rPr>
        <w:t xml:space="preserve">bezdůvodně nesplní některou ze svých povinností, a to ani během </w:t>
      </w:r>
      <w:proofErr w:type="gramStart"/>
      <w:r w:rsidRPr="00173796">
        <w:rPr>
          <w:sz w:val="22"/>
          <w:szCs w:val="22"/>
        </w:rPr>
        <w:t>10-ti</w:t>
      </w:r>
      <w:proofErr w:type="gramEnd"/>
      <w:r w:rsidRPr="00173796">
        <w:rPr>
          <w:sz w:val="22"/>
          <w:szCs w:val="22"/>
        </w:rPr>
        <w:t xml:space="preserve"> kalendářních dnů následujících po odeslání písemné výzvy, směřující k nápravě takových závazků, případně v této lhůtě nepodá uspokojivé vysvětlení;</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je v úpadku nebo v likvidaci nebo v jiné podobné situaci;</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změní právní subjektivitu, aniž by předložil ke schválení písemný dodatek ke smlouvě;</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bude-li kontrolou zjištěno, že uvedl do smlouvy nepravdivé nebo neúplné údaje;</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zjistí-li kontrola, že se dopustil finančních podvodů nebo jiných nekalých jednání.</w:t>
      </w:r>
    </w:p>
    <w:p w:rsidR="00A864E4" w:rsidRPr="00C575C2" w:rsidRDefault="00A864E4" w:rsidP="00A864E4">
      <w:pPr>
        <w:pStyle w:val="Zhlav"/>
        <w:widowControl w:val="0"/>
        <w:suppressAutoHyphens/>
        <w:spacing w:before="120" w:after="120"/>
        <w:ind w:left="426" w:hanging="426"/>
        <w:jc w:val="both"/>
        <w:rPr>
          <w:sz w:val="22"/>
          <w:szCs w:val="22"/>
        </w:rPr>
      </w:pPr>
      <w:r>
        <w:rPr>
          <w:sz w:val="22"/>
          <w:szCs w:val="22"/>
        </w:rPr>
        <w:t>15</w:t>
      </w:r>
      <w:r w:rsidRPr="00C575C2">
        <w:rPr>
          <w:sz w:val="22"/>
          <w:szCs w:val="22"/>
        </w:rPr>
        <w:t xml:space="preserve">.3. Zhotovitel může v dále uvedených případech zrušit smlouvu bez poskytnutí výpovědní lhůty, s nabytím účinnosti dnem doručení zrušení </w:t>
      </w:r>
      <w:r>
        <w:rPr>
          <w:sz w:val="22"/>
          <w:szCs w:val="22"/>
        </w:rPr>
        <w:t>objednatel</w:t>
      </w:r>
      <w:r w:rsidRPr="00C575C2">
        <w:rPr>
          <w:sz w:val="22"/>
          <w:szCs w:val="22"/>
        </w:rPr>
        <w:t>i, jestliže objednatel:</w:t>
      </w:r>
    </w:p>
    <w:p w:rsidR="00A864E4" w:rsidRPr="00C575C2" w:rsidRDefault="00A864E4" w:rsidP="000F3E6D">
      <w:pPr>
        <w:pStyle w:val="Zhlav"/>
        <w:widowControl w:val="0"/>
        <w:numPr>
          <w:ilvl w:val="0"/>
          <w:numId w:val="31"/>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 xml:space="preserve">při prodlení objednatele s platbou faktur nebo záloh více než 120 dní; </w:t>
      </w:r>
    </w:p>
    <w:p w:rsidR="00A864E4" w:rsidRPr="00C575C2" w:rsidRDefault="00A864E4" w:rsidP="000F3E6D">
      <w:pPr>
        <w:pStyle w:val="Zhlav"/>
        <w:widowControl w:val="0"/>
        <w:numPr>
          <w:ilvl w:val="0"/>
          <w:numId w:val="31"/>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při závažném porušení povinností objednatele.</w:t>
      </w:r>
    </w:p>
    <w:p w:rsidR="00A864E4" w:rsidRPr="00C575C2" w:rsidRDefault="00A864E4" w:rsidP="00A864E4">
      <w:pPr>
        <w:widowControl w:val="0"/>
        <w:rPr>
          <w:b/>
          <w:bCs/>
          <w:sz w:val="22"/>
          <w:szCs w:val="22"/>
        </w:rPr>
      </w:pPr>
    </w:p>
    <w:p w:rsidR="00A864E4" w:rsidRDefault="00A864E4" w:rsidP="000F3E6D">
      <w:pPr>
        <w:widowControl w:val="0"/>
        <w:numPr>
          <w:ilvl w:val="1"/>
          <w:numId w:val="47"/>
        </w:numPr>
        <w:overflowPunct/>
        <w:autoSpaceDE/>
        <w:autoSpaceDN/>
        <w:adjustRightInd/>
        <w:jc w:val="both"/>
        <w:textAlignment w:val="auto"/>
        <w:rPr>
          <w:sz w:val="22"/>
          <w:szCs w:val="22"/>
        </w:rPr>
      </w:pPr>
      <w:r w:rsidRPr="00C575C2">
        <w:rPr>
          <w:sz w:val="22"/>
          <w:szCs w:val="22"/>
        </w:rPr>
        <w:t xml:space="preserve">Chce-li některá ze stran od smlouvy odstoupit na základě ujednání ze </w:t>
      </w:r>
      <w:r w:rsidR="004063FB">
        <w:rPr>
          <w:sz w:val="22"/>
          <w:szCs w:val="22"/>
        </w:rPr>
        <w:t xml:space="preserve">smlouvy vyplývajících </w:t>
      </w:r>
      <w:proofErr w:type="gramStart"/>
      <w:r w:rsidR="004063FB">
        <w:rPr>
          <w:sz w:val="22"/>
          <w:szCs w:val="22"/>
        </w:rPr>
        <w:t>je  povin</w:t>
      </w:r>
      <w:r w:rsidR="00B752D2">
        <w:rPr>
          <w:sz w:val="22"/>
          <w:szCs w:val="22"/>
        </w:rPr>
        <w:t>n</w:t>
      </w:r>
      <w:r w:rsidRPr="00C575C2">
        <w:rPr>
          <w:sz w:val="22"/>
          <w:szCs w:val="22"/>
        </w:rPr>
        <w:t>a</w:t>
      </w:r>
      <w:proofErr w:type="gramEnd"/>
      <w:r w:rsidRPr="00C575C2">
        <w:rPr>
          <w:sz w:val="22"/>
          <w:szCs w:val="22"/>
        </w:rPr>
        <w:t xml:space="preserve">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A864E4" w:rsidRPr="00C575C2" w:rsidRDefault="00A864E4" w:rsidP="00A864E4">
      <w:pPr>
        <w:widowControl w:val="0"/>
        <w:ind w:left="480"/>
        <w:jc w:val="both"/>
        <w:rPr>
          <w:sz w:val="22"/>
          <w:szCs w:val="22"/>
        </w:rPr>
      </w:pPr>
    </w:p>
    <w:p w:rsidR="00A864E4" w:rsidRPr="00C575C2" w:rsidRDefault="00A864E4" w:rsidP="000F3E6D">
      <w:pPr>
        <w:widowControl w:val="0"/>
        <w:numPr>
          <w:ilvl w:val="1"/>
          <w:numId w:val="47"/>
        </w:numPr>
        <w:overflowPunct/>
        <w:autoSpaceDE/>
        <w:autoSpaceDN/>
        <w:adjustRightInd/>
        <w:ind w:left="567" w:hanging="567"/>
        <w:jc w:val="both"/>
        <w:textAlignment w:val="auto"/>
        <w:rPr>
          <w:sz w:val="22"/>
          <w:szCs w:val="22"/>
        </w:rPr>
      </w:pPr>
      <w:r w:rsidRPr="00C575C2">
        <w:rPr>
          <w:sz w:val="22"/>
          <w:szCs w:val="22"/>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7"/>
        </w:numPr>
        <w:overflowPunct/>
        <w:autoSpaceDE/>
        <w:autoSpaceDN/>
        <w:adjustRightInd/>
        <w:ind w:left="567" w:hanging="567"/>
        <w:jc w:val="both"/>
        <w:textAlignment w:val="auto"/>
        <w:rPr>
          <w:sz w:val="22"/>
          <w:szCs w:val="22"/>
        </w:rPr>
      </w:pPr>
      <w:r w:rsidRPr="00C575C2">
        <w:rPr>
          <w:sz w:val="22"/>
          <w:szCs w:val="22"/>
        </w:rPr>
        <w:t>Odstoupení od smlouvy nastává dnem následujícím po dni, ve</w:t>
      </w:r>
      <w:r>
        <w:rPr>
          <w:sz w:val="22"/>
          <w:szCs w:val="22"/>
        </w:rPr>
        <w:t xml:space="preserve"> kterém bylo písemné oznámení o </w:t>
      </w:r>
      <w:r w:rsidRPr="00C575C2">
        <w:rPr>
          <w:sz w:val="22"/>
          <w:szCs w:val="22"/>
        </w:rPr>
        <w:t>odstoupení od smlouvy doručeno druhé straně, pokud druhá strana nepopře ve stanovené lhůtě důvod odstoupení. V opačném případě je dnem účinnosti odstoupení od smlouvy den</w:t>
      </w:r>
      <w:r>
        <w:rPr>
          <w:sz w:val="22"/>
          <w:szCs w:val="22"/>
        </w:rPr>
        <w:t>,</w:t>
      </w:r>
      <w:r w:rsidRPr="00C575C2">
        <w:rPr>
          <w:sz w:val="22"/>
          <w:szCs w:val="22"/>
        </w:rPr>
        <w:t xml:space="preserve"> na kterém se strany dohodnou nebo den</w:t>
      </w:r>
      <w:r>
        <w:rPr>
          <w:sz w:val="22"/>
          <w:szCs w:val="22"/>
        </w:rPr>
        <w:t>,</w:t>
      </w:r>
      <w:r w:rsidRPr="00C575C2">
        <w:rPr>
          <w:sz w:val="22"/>
          <w:szCs w:val="22"/>
        </w:rPr>
        <w:t xml:space="preserve"> který vyplyne z rozhodnutí příslušného orgánu.</w:t>
      </w:r>
    </w:p>
    <w:p w:rsidR="00A864E4" w:rsidRPr="00C575C2" w:rsidRDefault="00A864E4" w:rsidP="00A864E4">
      <w:pPr>
        <w:pStyle w:val="Zkladntext2"/>
        <w:widowControl w:val="0"/>
        <w:rPr>
          <w:szCs w:val="22"/>
        </w:rPr>
      </w:pPr>
      <w:bookmarkStart w:id="41" w:name="_Toc350909615"/>
      <w:bookmarkStart w:id="42" w:name="_Toc350909785"/>
    </w:p>
    <w:bookmarkEnd w:id="41"/>
    <w:bookmarkEnd w:id="42"/>
    <w:p w:rsidR="00A864E4" w:rsidRPr="00C575C2" w:rsidRDefault="00A864E4" w:rsidP="00A864E4">
      <w:pPr>
        <w:widowControl w:val="0"/>
        <w:spacing w:after="120"/>
        <w:jc w:val="center"/>
        <w:rPr>
          <w:sz w:val="22"/>
          <w:szCs w:val="22"/>
        </w:rPr>
      </w:pPr>
      <w:r w:rsidRPr="00C575C2">
        <w:rPr>
          <w:b/>
          <w:sz w:val="22"/>
          <w:szCs w:val="22"/>
        </w:rPr>
        <w:t>XV</w:t>
      </w:r>
      <w:r>
        <w:rPr>
          <w:b/>
          <w:sz w:val="22"/>
          <w:szCs w:val="22"/>
        </w:rPr>
        <w:t>I</w:t>
      </w:r>
      <w:r w:rsidRPr="00C575C2">
        <w:rPr>
          <w:b/>
          <w:sz w:val="22"/>
          <w:szCs w:val="22"/>
        </w:rPr>
        <w:t>. ZVLÁŠTNÍ A ZÁVĚREČNÁ UJEDNÁNÍ</w:t>
      </w:r>
    </w:p>
    <w:p w:rsidR="00A864E4" w:rsidRPr="00C575C2" w:rsidRDefault="00A864E4" w:rsidP="000F3E6D">
      <w:pPr>
        <w:pStyle w:val="Zkladntextodsazen"/>
        <w:widowControl w:val="0"/>
        <w:numPr>
          <w:ilvl w:val="1"/>
          <w:numId w:val="48"/>
        </w:numPr>
        <w:overflowPunct/>
        <w:autoSpaceDE/>
        <w:autoSpaceDN/>
        <w:adjustRightInd/>
        <w:spacing w:after="0"/>
        <w:jc w:val="both"/>
        <w:textAlignment w:val="auto"/>
        <w:rPr>
          <w:sz w:val="22"/>
          <w:szCs w:val="22"/>
        </w:rPr>
      </w:pPr>
      <w:r w:rsidRPr="00C575C2">
        <w:rPr>
          <w:sz w:val="22"/>
          <w:szCs w:val="22"/>
        </w:rPr>
        <w:t xml:space="preserve">Zhotovitel souhlasí se zveřejněním informací o průběhu plnění veřejné zakázky, uchazeč je povinen předložit statutárním zástupcem podepsaný souhlas uchazeče se zveřejněním obsahu smlouvy dle zákona č. 106/1999 Sb. o svobodném přístupu k informacím. Tímto souhlasem </w:t>
      </w:r>
      <w:r>
        <w:rPr>
          <w:sz w:val="22"/>
          <w:szCs w:val="22"/>
        </w:rPr>
        <w:t>zhotovitel</w:t>
      </w:r>
      <w:r w:rsidRPr="00C575C2">
        <w:rPr>
          <w:sz w:val="22"/>
          <w:szCs w:val="22"/>
        </w:rPr>
        <w:t xml:space="preserve"> zaváže i své případné subdodavatele.</w:t>
      </w:r>
    </w:p>
    <w:p w:rsidR="00A864E4" w:rsidRPr="00C575C2" w:rsidRDefault="00A864E4" w:rsidP="00A864E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overflowPunct/>
        <w:autoSpaceDE/>
        <w:autoSpaceDN/>
        <w:adjustRightInd/>
        <w:jc w:val="both"/>
        <w:textAlignment w:val="auto"/>
        <w:rPr>
          <w:sz w:val="22"/>
          <w:szCs w:val="22"/>
        </w:rPr>
      </w:pPr>
      <w:r w:rsidRPr="00C575C2">
        <w:rPr>
          <w:sz w:val="22"/>
          <w:szCs w:val="22"/>
        </w:rPr>
        <w:t>Tato smlouva může být měněna pouze písemnými dodatky potvrzenými oprávněnými zástupci smluvních stran.</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660D80" w:rsidRDefault="00A864E4" w:rsidP="000F3E6D">
      <w:pPr>
        <w:widowControl w:val="0"/>
        <w:numPr>
          <w:ilvl w:val="1"/>
          <w:numId w:val="48"/>
        </w:numPr>
        <w:overflowPunct/>
        <w:autoSpaceDE/>
        <w:autoSpaceDN/>
        <w:adjustRightInd/>
        <w:jc w:val="both"/>
        <w:textAlignment w:val="auto"/>
        <w:rPr>
          <w:sz w:val="22"/>
          <w:szCs w:val="22"/>
        </w:rPr>
      </w:pPr>
      <w:r w:rsidRPr="00660D80">
        <w:rPr>
          <w:sz w:val="22"/>
          <w:szCs w:val="22"/>
        </w:rPr>
        <w:t xml:space="preserve">Pokud není v této smlouvě stanoveno jinak, platí pro právní vztahy z ní vyplývající příslušná ustanovení obecně závazných právních předpisů, zejména pak ustanovení zák. č. 89/2012 Sb., občanského zákoníku, v platném znění. </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tabs>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left="0" w:firstLine="0"/>
        <w:jc w:val="both"/>
        <w:textAlignment w:val="auto"/>
        <w:rPr>
          <w:sz w:val="22"/>
          <w:szCs w:val="22"/>
        </w:rPr>
      </w:pPr>
      <w:r w:rsidRPr="00C575C2">
        <w:rPr>
          <w:sz w:val="22"/>
          <w:szCs w:val="22"/>
        </w:rPr>
        <w:t>Smlouva nabývá platnosti a účinnosti dnem podpisu oběma smluvními stranami.</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overflowPunct/>
        <w:autoSpaceDE/>
        <w:autoSpaceDN/>
        <w:adjustRightInd/>
        <w:ind w:left="567" w:hanging="567"/>
        <w:jc w:val="both"/>
        <w:textAlignment w:val="auto"/>
        <w:rPr>
          <w:sz w:val="22"/>
          <w:szCs w:val="22"/>
        </w:rPr>
      </w:pPr>
      <w:r w:rsidRPr="00C575C2">
        <w:rPr>
          <w:sz w:val="22"/>
          <w:szCs w:val="22"/>
        </w:rPr>
        <w:lastRenderedPageBreak/>
        <w:t>Tato smlouva je sepsána ve čtyřech vyhotoveních s platností originálu. Každá smluvní strana obdrží dvě vyhotovení smlouvy.</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8"/>
        </w:numPr>
        <w:overflowPunct/>
        <w:autoSpaceDE/>
        <w:autoSpaceDN/>
        <w:adjustRightInd/>
        <w:ind w:left="567" w:hanging="567"/>
        <w:jc w:val="both"/>
        <w:textAlignment w:val="auto"/>
        <w:rPr>
          <w:sz w:val="22"/>
          <w:szCs w:val="22"/>
        </w:rPr>
      </w:pPr>
      <w:r w:rsidRPr="00C575C2">
        <w:rPr>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Pr>
          <w:sz w:val="22"/>
          <w:szCs w:val="22"/>
        </w:rPr>
        <w:t xml:space="preserve"> 1</w:t>
      </w:r>
      <w:r w:rsidRPr="00C575C2">
        <w:rPr>
          <w:sz w:val="22"/>
          <w:szCs w:val="22"/>
        </w:rPr>
        <w:t>.</w:t>
      </w:r>
      <w:r>
        <w:rPr>
          <w:sz w:val="22"/>
          <w:szCs w:val="22"/>
        </w:rPr>
        <w:t>7</w:t>
      </w:r>
      <w:r w:rsidRPr="00C575C2">
        <w:rPr>
          <w:sz w:val="22"/>
          <w:szCs w:val="22"/>
        </w:rPr>
        <w:t>00.000</w:t>
      </w:r>
      <w:r w:rsidRPr="002F123E">
        <w:rPr>
          <w:sz w:val="22"/>
          <w:szCs w:val="22"/>
        </w:rPr>
        <w:t>,-</w:t>
      </w:r>
      <w:r>
        <w:rPr>
          <w:sz w:val="22"/>
          <w:szCs w:val="22"/>
        </w:rPr>
        <w:t xml:space="preserve"> </w:t>
      </w:r>
      <w:r w:rsidRPr="002F123E">
        <w:rPr>
          <w:sz w:val="22"/>
          <w:szCs w:val="22"/>
        </w:rPr>
        <w:t>Kč</w:t>
      </w:r>
      <w:r w:rsidRPr="00C575C2">
        <w:rPr>
          <w:sz w:val="22"/>
          <w:szCs w:val="22"/>
        </w:rPr>
        <w:t>, a jejíž prostá kopie nebo prostá kopie pojistného certifikátu je přílohou této smlouvy. Zhotovitel se zavazuje, že po celou dobu trvání této smlouvy bude pojištěn ve smyslu tohoto ustanovení a že nedojde ke snížení pojistného plnění pod částku uvedenou v předchozí větě.</w:t>
      </w:r>
    </w:p>
    <w:p w:rsidR="00A864E4" w:rsidRPr="00C575C2" w:rsidRDefault="00A864E4" w:rsidP="00A864E4">
      <w:pPr>
        <w:widowControl w:val="0"/>
        <w:jc w:val="both"/>
        <w:rPr>
          <w:sz w:val="22"/>
          <w:szCs w:val="22"/>
        </w:rPr>
      </w:pPr>
    </w:p>
    <w:p w:rsidR="00A864E4" w:rsidRPr="00C575C2" w:rsidRDefault="00A864E4" w:rsidP="000F3E6D">
      <w:pPr>
        <w:pStyle w:val="ODSTAVEC"/>
        <w:widowControl w:val="0"/>
        <w:numPr>
          <w:ilvl w:val="1"/>
          <w:numId w:val="48"/>
        </w:numPr>
        <w:spacing w:before="0"/>
        <w:ind w:left="567" w:hanging="567"/>
        <w:rPr>
          <w:rFonts w:ascii="Times New Roman" w:hAnsi="Times New Roman" w:cs="Times New Roman"/>
          <w:sz w:val="22"/>
          <w:szCs w:val="22"/>
        </w:rPr>
      </w:pPr>
      <w:r w:rsidRPr="00C575C2">
        <w:rPr>
          <w:rFonts w:ascii="Times New Roman" w:hAnsi="Times New Roman" w:cs="Times New Roman"/>
          <w:sz w:val="22"/>
          <w:szCs w:val="22"/>
        </w:rPr>
        <w:t>Zhotovitel je povinen při kontrole poskytnout na vyžádání kontrolnímu orgánu daňovou evidenci v plném rozsahu. Zhotovitel je podle ustanovení § 2 pís</w:t>
      </w:r>
      <w:r>
        <w:rPr>
          <w:rFonts w:ascii="Times New Roman" w:hAnsi="Times New Roman" w:cs="Times New Roman"/>
          <w:sz w:val="22"/>
          <w:szCs w:val="22"/>
        </w:rPr>
        <w:t>m. e) zákona č. 320/2001 Sb., o </w:t>
      </w:r>
      <w:r w:rsidRPr="00C575C2">
        <w:rPr>
          <w:rFonts w:ascii="Times New Roman" w:hAnsi="Times New Roman" w:cs="Times New Roman"/>
          <w:sz w:val="22"/>
          <w:szCs w:val="22"/>
        </w:rPr>
        <w:t>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w:t>
      </w:r>
    </w:p>
    <w:p w:rsidR="00A864E4" w:rsidRDefault="00A864E4" w:rsidP="000F3E6D">
      <w:pPr>
        <w:pStyle w:val="ODSTAVEC"/>
        <w:widowControl w:val="0"/>
        <w:numPr>
          <w:ilvl w:val="1"/>
          <w:numId w:val="48"/>
        </w:numPr>
        <w:ind w:left="567" w:hanging="567"/>
        <w:rPr>
          <w:rFonts w:ascii="Times New Roman" w:hAnsi="Times New Roman" w:cs="Times New Roman"/>
          <w:sz w:val="22"/>
          <w:szCs w:val="22"/>
        </w:rPr>
      </w:pPr>
      <w:r w:rsidRPr="00C575C2">
        <w:rPr>
          <w:rFonts w:ascii="Times New Roman" w:hAnsi="Times New Roman" w:cs="Times New Roman"/>
          <w:sz w:val="22"/>
          <w:szCs w:val="22"/>
        </w:rPr>
        <w:t>Zhotovitel souhlasí se zveřejněním údajů uvedených ve smlouvě v souladu se zákonem č. 106/1999 Sb., o svobodném přístupu k informacím, ve znění pozdějších předpisů.</w:t>
      </w:r>
    </w:p>
    <w:p w:rsidR="00A864E4" w:rsidRPr="00964BA9" w:rsidRDefault="00A864E4" w:rsidP="000F3E6D">
      <w:pPr>
        <w:pStyle w:val="ODSTAVEC"/>
        <w:widowControl w:val="0"/>
        <w:numPr>
          <w:ilvl w:val="1"/>
          <w:numId w:val="48"/>
        </w:numPr>
        <w:ind w:left="567" w:hanging="567"/>
        <w:rPr>
          <w:rFonts w:ascii="Times New Roman" w:hAnsi="Times New Roman" w:cs="Times New Roman"/>
          <w:sz w:val="22"/>
          <w:szCs w:val="22"/>
        </w:rPr>
      </w:pPr>
      <w:r w:rsidRPr="00964BA9">
        <w:rPr>
          <w:rFonts w:ascii="Times New Roman" w:hAnsi="Times New Roman" w:cs="Times New Roman"/>
          <w:sz w:val="22"/>
          <w:szCs w:val="22"/>
        </w:rPr>
        <w:t>Pokud se po uzavření smlouvy prokáže, že činnost zhotovitele a jeho zaměstnanců je v rozporu s ustanoveními uvedenými v pokynech zhotovitele k zabezpečení kvality, environmentálního managementu a BOZP a PO nebo jinak poškozuje zájmy objednatele, bude uplatněn postih podle smluvního ujednání. Zaplacením smluvní pokuty není dotčeno právo na náhradu škody, která objednateli vznikla.</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8"/>
        </w:numPr>
        <w:overflowPunct/>
        <w:autoSpaceDE/>
        <w:autoSpaceDN/>
        <w:adjustRightInd/>
        <w:ind w:left="0" w:firstLine="0"/>
        <w:jc w:val="both"/>
        <w:textAlignment w:val="auto"/>
        <w:rPr>
          <w:sz w:val="22"/>
          <w:szCs w:val="22"/>
        </w:rPr>
      </w:pPr>
      <w:r w:rsidRPr="00C575C2">
        <w:rPr>
          <w:sz w:val="22"/>
          <w:szCs w:val="22"/>
        </w:rPr>
        <w:t>Nedílnou součást této smlouvy tvoří následující přílohy:</w:t>
      </w:r>
    </w:p>
    <w:p w:rsidR="00A864E4" w:rsidRPr="007F6723" w:rsidRDefault="00A864E4" w:rsidP="00A864E4">
      <w:pPr>
        <w:widowControl w:val="0"/>
        <w:jc w:val="both"/>
        <w:rPr>
          <w:sz w:val="6"/>
          <w:szCs w:val="6"/>
        </w:rPr>
      </w:pPr>
    </w:p>
    <w:p w:rsidR="00A864E4" w:rsidRDefault="00A864E4" w:rsidP="000F3E6D">
      <w:pPr>
        <w:widowControl w:val="0"/>
        <w:numPr>
          <w:ilvl w:val="0"/>
          <w:numId w:val="50"/>
        </w:numPr>
        <w:tabs>
          <w:tab w:val="left" w:pos="567"/>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hanging="11"/>
        <w:textAlignment w:val="auto"/>
        <w:rPr>
          <w:sz w:val="22"/>
          <w:szCs w:val="22"/>
        </w:rPr>
      </w:pPr>
      <w:r w:rsidRPr="00C575C2">
        <w:rPr>
          <w:sz w:val="22"/>
          <w:szCs w:val="22"/>
        </w:rPr>
        <w:t>Oceněný výkaz výměr</w:t>
      </w:r>
    </w:p>
    <w:p w:rsidR="00A864E4" w:rsidRPr="00FE24F9" w:rsidRDefault="00A864E4" w:rsidP="000F3E6D">
      <w:pPr>
        <w:widowControl w:val="0"/>
        <w:numPr>
          <w:ilvl w:val="0"/>
          <w:numId w:val="50"/>
        </w:numPr>
        <w:tabs>
          <w:tab w:val="left" w:pos="567"/>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hanging="11"/>
        <w:textAlignment w:val="auto"/>
        <w:rPr>
          <w:sz w:val="22"/>
          <w:szCs w:val="22"/>
        </w:rPr>
      </w:pPr>
      <w:r w:rsidRPr="00FE24F9">
        <w:rPr>
          <w:sz w:val="22"/>
          <w:szCs w:val="22"/>
        </w:rPr>
        <w:t>Seznam subdodavatelů</w:t>
      </w:r>
    </w:p>
    <w:p w:rsidR="00A864E4" w:rsidRPr="00C575C2" w:rsidRDefault="00A864E4" w:rsidP="00A864E4">
      <w:pPr>
        <w:widowControl w:val="0"/>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sz w:val="22"/>
          <w:szCs w:val="22"/>
        </w:rPr>
      </w:pPr>
    </w:p>
    <w:p w:rsidR="00A864E4" w:rsidRPr="00C575C2" w:rsidRDefault="00A864E4" w:rsidP="00A864E4">
      <w:pPr>
        <w:widowControl w:val="0"/>
        <w:rPr>
          <w:sz w:val="22"/>
          <w:szCs w:val="22"/>
        </w:rPr>
      </w:pPr>
      <w:r w:rsidRPr="00C575C2">
        <w:rPr>
          <w:sz w:val="22"/>
          <w:szCs w:val="22"/>
        </w:rPr>
        <w:t>V</w:t>
      </w:r>
      <w:r w:rsidRPr="005D7867">
        <w:rPr>
          <w:b/>
          <w:lang w:eastAsia="ar-SA"/>
        </w:rPr>
        <w:t xml:space="preserve"> </w:t>
      </w:r>
      <w:r>
        <w:rPr>
          <w:b/>
          <w:lang w:eastAsia="ar-SA"/>
        </w:rPr>
        <w:t>Lesonicích</w:t>
      </w:r>
      <w:r w:rsidRPr="00383CAF">
        <w:rPr>
          <w:sz w:val="22"/>
          <w:szCs w:val="22"/>
        </w:rPr>
        <w:t>,</w:t>
      </w:r>
      <w:r w:rsidRPr="00C575C2">
        <w:rPr>
          <w:sz w:val="22"/>
          <w:szCs w:val="22"/>
        </w:rPr>
        <w:t xml:space="preserve"> dne …………</w:t>
      </w:r>
      <w:r>
        <w:rPr>
          <w:sz w:val="22"/>
          <w:szCs w:val="22"/>
        </w:rPr>
        <w:t>…………</w:t>
      </w:r>
      <w:r w:rsidRPr="00C575C2">
        <w:rPr>
          <w:sz w:val="22"/>
          <w:szCs w:val="22"/>
        </w:rPr>
        <w:t xml:space="preserve">        </w:t>
      </w:r>
      <w:r>
        <w:rPr>
          <w:sz w:val="22"/>
          <w:szCs w:val="22"/>
        </w:rPr>
        <w:t xml:space="preserve">                      </w:t>
      </w:r>
      <w:r w:rsidRPr="00C575C2">
        <w:rPr>
          <w:sz w:val="22"/>
          <w:szCs w:val="22"/>
        </w:rPr>
        <w:t xml:space="preserve">V …………………. </w:t>
      </w:r>
      <w:proofErr w:type="gramStart"/>
      <w:r w:rsidRPr="00C575C2">
        <w:rPr>
          <w:sz w:val="22"/>
          <w:szCs w:val="22"/>
        </w:rPr>
        <w:t>dne</w:t>
      </w:r>
      <w:proofErr w:type="gramEnd"/>
      <w:r w:rsidRPr="00C575C2">
        <w:rPr>
          <w:sz w:val="22"/>
          <w:szCs w:val="22"/>
        </w:rPr>
        <w:t xml:space="preserve"> …………………</w:t>
      </w:r>
    </w:p>
    <w:p w:rsidR="00A864E4" w:rsidRPr="00C575C2" w:rsidRDefault="00A864E4" w:rsidP="00A864E4">
      <w:pPr>
        <w:widowControl w:val="0"/>
        <w:rPr>
          <w:sz w:val="22"/>
          <w:szCs w:val="22"/>
        </w:rPr>
      </w:pPr>
    </w:p>
    <w:p w:rsidR="00A864E4" w:rsidRPr="00C575C2" w:rsidRDefault="00A864E4" w:rsidP="00A864E4">
      <w:pPr>
        <w:widowControl w:val="0"/>
        <w:rPr>
          <w:sz w:val="22"/>
          <w:szCs w:val="22"/>
        </w:rPr>
      </w:pPr>
      <w:r w:rsidRPr="00C575C2">
        <w:rPr>
          <w:sz w:val="22"/>
          <w:szCs w:val="22"/>
        </w:rPr>
        <w:t xml:space="preserve">Objednatel:                                                           </w:t>
      </w:r>
      <w:r>
        <w:rPr>
          <w:sz w:val="22"/>
          <w:szCs w:val="22"/>
        </w:rPr>
        <w:tab/>
      </w:r>
      <w:r w:rsidRPr="00C575C2">
        <w:rPr>
          <w:sz w:val="22"/>
          <w:szCs w:val="22"/>
        </w:rPr>
        <w:t xml:space="preserve">       Zhotovitel:</w:t>
      </w:r>
    </w:p>
    <w:p w:rsidR="00A864E4" w:rsidRDefault="00A864E4" w:rsidP="00A864E4">
      <w:pPr>
        <w:widowControl w:val="0"/>
        <w:rPr>
          <w:sz w:val="22"/>
          <w:szCs w:val="22"/>
        </w:rPr>
      </w:pPr>
      <w:r w:rsidRPr="00C575C2">
        <w:rPr>
          <w:sz w:val="22"/>
          <w:szCs w:val="22"/>
        </w:rPr>
        <w:tab/>
      </w:r>
      <w:r w:rsidRPr="00C575C2">
        <w:rPr>
          <w:sz w:val="22"/>
          <w:szCs w:val="22"/>
        </w:rPr>
        <w:tab/>
      </w:r>
    </w:p>
    <w:p w:rsidR="00A864E4" w:rsidRPr="00C575C2" w:rsidRDefault="00A864E4" w:rsidP="00A864E4">
      <w:pPr>
        <w:widowControl w:val="0"/>
        <w:rPr>
          <w:sz w:val="22"/>
          <w:szCs w:val="22"/>
        </w:rPr>
      </w:pPr>
    </w:p>
    <w:p w:rsidR="00A864E4" w:rsidRPr="00C575C2" w:rsidRDefault="00A864E4" w:rsidP="00A864E4">
      <w:pPr>
        <w:widowControl w:val="0"/>
        <w:ind w:left="2127" w:hanging="2127"/>
        <w:jc w:val="both"/>
        <w:rPr>
          <w:sz w:val="22"/>
          <w:szCs w:val="22"/>
        </w:rPr>
      </w:pPr>
    </w:p>
    <w:p w:rsidR="00A864E4" w:rsidRPr="00C575C2" w:rsidRDefault="00A864E4" w:rsidP="00A864E4">
      <w:pPr>
        <w:widowControl w:val="0"/>
        <w:ind w:left="2127" w:hanging="2127"/>
        <w:jc w:val="both"/>
        <w:rPr>
          <w:sz w:val="22"/>
          <w:szCs w:val="22"/>
        </w:rPr>
      </w:pPr>
      <w:r w:rsidRPr="00C575C2">
        <w:rPr>
          <w:sz w:val="22"/>
          <w:szCs w:val="22"/>
        </w:rPr>
        <w:t xml:space="preserve">……………………………………                       </w:t>
      </w:r>
      <w:r w:rsidRPr="00C575C2">
        <w:rPr>
          <w:sz w:val="22"/>
          <w:szCs w:val="22"/>
        </w:rPr>
        <w:tab/>
        <w:t xml:space="preserve">       ……………………………………….        </w:t>
      </w:r>
    </w:p>
    <w:p w:rsidR="00A864E4" w:rsidRPr="00383CAF" w:rsidRDefault="00A864E4" w:rsidP="00A864E4">
      <w:pPr>
        <w:widowControl w:val="0"/>
        <w:spacing w:line="276" w:lineRule="auto"/>
        <w:jc w:val="both"/>
        <w:rPr>
          <w:sz w:val="22"/>
          <w:szCs w:val="22"/>
        </w:rPr>
      </w:pPr>
      <w:r>
        <w:rPr>
          <w:sz w:val="22"/>
          <w:szCs w:val="22"/>
        </w:rPr>
        <w:t>Mgr. Zbyněk Nejezchleba</w:t>
      </w:r>
    </w:p>
    <w:p w:rsidR="00A864E4" w:rsidRPr="00C575C2" w:rsidRDefault="00D20156" w:rsidP="00A864E4">
      <w:pPr>
        <w:widowControl w:val="0"/>
        <w:rPr>
          <w:sz w:val="22"/>
          <w:szCs w:val="22"/>
        </w:rPr>
      </w:pPr>
      <w:r>
        <w:rPr>
          <w:sz w:val="22"/>
          <w:szCs w:val="22"/>
        </w:rPr>
        <w:t>starosta obce</w:t>
      </w:r>
    </w:p>
    <w:p w:rsidR="00A864E4" w:rsidRPr="003C2E68" w:rsidRDefault="00A864E4" w:rsidP="00A864E4">
      <w:pPr>
        <w:ind w:left="4249" w:firstLine="707"/>
        <w:jc w:val="both"/>
        <w:rPr>
          <w:b/>
          <w:sz w:val="20"/>
          <w:szCs w:val="20"/>
        </w:rPr>
      </w:pPr>
    </w:p>
    <w:p w:rsidR="00D9322E" w:rsidRDefault="00D9322E" w:rsidP="00E67B16">
      <w:pPr>
        <w:spacing w:after="120"/>
        <w:jc w:val="both"/>
        <w:rPr>
          <w:b/>
          <w:sz w:val="48"/>
        </w:rPr>
      </w:pPr>
    </w:p>
    <w:sectPr w:rsidR="00D9322E">
      <w:footerReference w:type="default" r:id="rId11"/>
      <w:pgSz w:w="11906" w:h="16838"/>
      <w:pgMar w:top="1134"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BA" w:rsidRDefault="001713BA">
      <w:r>
        <w:separator/>
      </w:r>
    </w:p>
  </w:endnote>
  <w:endnote w:type="continuationSeparator" w:id="0">
    <w:p w:rsidR="001713BA" w:rsidRDefault="0017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8" w:rsidRDefault="00A44218" w:rsidP="00783F87">
    <w:pPr>
      <w:pStyle w:val="Zpat"/>
      <w:jc w:val="center"/>
      <w:rPr>
        <w:rStyle w:val="slostrnky"/>
      </w:rPr>
    </w:pPr>
  </w:p>
  <w:p w:rsidR="00A44218" w:rsidRDefault="00A44218" w:rsidP="00783F87">
    <w:pPr>
      <w:pStyle w:val="Zpat"/>
      <w:jc w:val="center"/>
    </w:pPr>
    <w:r>
      <w:rPr>
        <w:rStyle w:val="slostrnky"/>
      </w:rPr>
      <w:fldChar w:fldCharType="begin"/>
    </w:r>
    <w:r>
      <w:rPr>
        <w:rStyle w:val="slostrnky"/>
      </w:rPr>
      <w:instrText xml:space="preserve"> PAGE </w:instrText>
    </w:r>
    <w:r>
      <w:rPr>
        <w:rStyle w:val="slostrnky"/>
      </w:rPr>
      <w:fldChar w:fldCharType="separate"/>
    </w:r>
    <w:r w:rsidR="00B03139">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BA" w:rsidRDefault="001713BA">
      <w:r>
        <w:separator/>
      </w:r>
    </w:p>
  </w:footnote>
  <w:footnote w:type="continuationSeparator" w:id="0">
    <w:p w:rsidR="001713BA" w:rsidRDefault="00171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819"/>
    <w:multiLevelType w:val="multilevel"/>
    <w:tmpl w:val="227AE6D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3831DF"/>
    <w:multiLevelType w:val="multilevel"/>
    <w:tmpl w:val="0DAE456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C5C3E"/>
    <w:multiLevelType w:val="hybridMultilevel"/>
    <w:tmpl w:val="245094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
    <w:nsid w:val="09634A30"/>
    <w:multiLevelType w:val="multilevel"/>
    <w:tmpl w:val="903A7DC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1531B9"/>
    <w:multiLevelType w:val="hybridMultilevel"/>
    <w:tmpl w:val="6F42B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95372F"/>
    <w:multiLevelType w:val="multilevel"/>
    <w:tmpl w:val="43707AA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92EA6"/>
    <w:multiLevelType w:val="multilevel"/>
    <w:tmpl w:val="C55A9822"/>
    <w:lvl w:ilvl="0">
      <w:start w:val="10"/>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nsid w:val="13FD7D68"/>
    <w:multiLevelType w:val="hybridMultilevel"/>
    <w:tmpl w:val="7CF6468C"/>
    <w:lvl w:ilvl="0" w:tplc="04050017">
      <w:start w:val="1"/>
      <w:numFmt w:val="lowerLetter"/>
      <w:lvlText w:val="%1)"/>
      <w:lvlJc w:val="left"/>
      <w:pPr>
        <w:tabs>
          <w:tab w:val="num" w:pos="720"/>
        </w:tabs>
        <w:ind w:left="720" w:hanging="360"/>
      </w:pPr>
      <w:rPr>
        <w:rFonts w:hint="default"/>
      </w:rPr>
    </w:lvl>
    <w:lvl w:ilvl="1" w:tplc="EDDC9FF6">
      <w:start w:val="12"/>
      <w:numFmt w:val="upperRoman"/>
      <w:lvlText w:val="%2."/>
      <w:lvlJc w:val="left"/>
      <w:pPr>
        <w:tabs>
          <w:tab w:val="num" w:pos="5220"/>
        </w:tabs>
        <w:ind w:left="522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44C4BB8"/>
    <w:multiLevelType w:val="multilevel"/>
    <w:tmpl w:val="159ECC2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627891"/>
    <w:multiLevelType w:val="hybridMultilevel"/>
    <w:tmpl w:val="9970C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F56C18"/>
    <w:multiLevelType w:val="hybridMultilevel"/>
    <w:tmpl w:val="7738F978"/>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E3D5371"/>
    <w:multiLevelType w:val="multilevel"/>
    <w:tmpl w:val="CF245504"/>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543F0A"/>
    <w:multiLevelType w:val="multilevel"/>
    <w:tmpl w:val="AC98D4B2"/>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nsid w:val="22D6116D"/>
    <w:multiLevelType w:val="hybridMultilevel"/>
    <w:tmpl w:val="598EF1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3B752D4"/>
    <w:multiLevelType w:val="multilevel"/>
    <w:tmpl w:val="196EFCF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4828E4"/>
    <w:multiLevelType w:val="multilevel"/>
    <w:tmpl w:val="B8DC5176"/>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nsid w:val="25B72970"/>
    <w:multiLevelType w:val="hybridMultilevel"/>
    <w:tmpl w:val="B6300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6DC0666"/>
    <w:multiLevelType w:val="multilevel"/>
    <w:tmpl w:val="4D8A372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2135FF"/>
    <w:multiLevelType w:val="multilevel"/>
    <w:tmpl w:val="4FDE8278"/>
    <w:lvl w:ilvl="0">
      <w:start w:val="1"/>
      <w:numFmt w:val="upp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C94DE8"/>
    <w:multiLevelType w:val="hybridMultilevel"/>
    <w:tmpl w:val="E9029D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F656B82"/>
    <w:multiLevelType w:val="multilevel"/>
    <w:tmpl w:val="6AB647DC"/>
    <w:lvl w:ilvl="0">
      <w:start w:val="1"/>
      <w:numFmt w:val="bullet"/>
      <w:lvlText w:val="&gt;"/>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E6277B"/>
    <w:multiLevelType w:val="multilevel"/>
    <w:tmpl w:val="A8A421E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F85B03"/>
    <w:multiLevelType w:val="multilevel"/>
    <w:tmpl w:val="CA9E9D3A"/>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0"/>
        <w:szCs w:val="20"/>
        <w:u w:val="none"/>
        <w:lang w:val="cs-CZ" w:eastAsia="cs-CZ" w:bidi="cs-CZ"/>
      </w:rPr>
    </w:lvl>
    <w:lvl w:ilvl="1">
      <w:start w:val="2"/>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1609A3"/>
    <w:multiLevelType w:val="hybridMultilevel"/>
    <w:tmpl w:val="A91E5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3FD3045"/>
    <w:multiLevelType w:val="multilevel"/>
    <w:tmpl w:val="291EBDD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D348C7"/>
    <w:multiLevelType w:val="multilevel"/>
    <w:tmpl w:val="43707A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895254"/>
    <w:multiLevelType w:val="hybridMultilevel"/>
    <w:tmpl w:val="389633A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7">
    <w:nsid w:val="389B55AE"/>
    <w:multiLevelType w:val="multilevel"/>
    <w:tmpl w:val="43707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D576CFD"/>
    <w:multiLevelType w:val="hybridMultilevel"/>
    <w:tmpl w:val="0A5A6E86"/>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9">
    <w:nsid w:val="41B617FE"/>
    <w:multiLevelType w:val="multilevel"/>
    <w:tmpl w:val="2C30AE34"/>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56B544B"/>
    <w:multiLevelType w:val="multilevel"/>
    <w:tmpl w:val="FA64542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7E32B7"/>
    <w:multiLevelType w:val="multilevel"/>
    <w:tmpl w:val="9A621F8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637B50"/>
    <w:multiLevelType w:val="multilevel"/>
    <w:tmpl w:val="F38601B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564AA7"/>
    <w:multiLevelType w:val="multilevel"/>
    <w:tmpl w:val="43707AA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0923D43"/>
    <w:multiLevelType w:val="multilevel"/>
    <w:tmpl w:val="F06A976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E358BE"/>
    <w:multiLevelType w:val="hybridMultilevel"/>
    <w:tmpl w:val="6E3C5B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51487F03"/>
    <w:multiLevelType w:val="multilevel"/>
    <w:tmpl w:val="E1B478E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nsid w:val="51A622D1"/>
    <w:multiLevelType w:val="multilevel"/>
    <w:tmpl w:val="B2E8F3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1D77007"/>
    <w:multiLevelType w:val="multilevel"/>
    <w:tmpl w:val="2AE299E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CD54EA"/>
    <w:multiLevelType w:val="multilevel"/>
    <w:tmpl w:val="D5269E9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1">
    <w:nsid w:val="52FA7CD2"/>
    <w:multiLevelType w:val="hybridMultilevel"/>
    <w:tmpl w:val="95264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4EE7F86"/>
    <w:multiLevelType w:val="multilevel"/>
    <w:tmpl w:val="F91E94E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C23C57"/>
    <w:multiLevelType w:val="multilevel"/>
    <w:tmpl w:val="19484EA6"/>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4">
    <w:nsid w:val="5E425BE3"/>
    <w:multiLevelType w:val="hybridMultilevel"/>
    <w:tmpl w:val="A99C52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5F51651B"/>
    <w:multiLevelType w:val="multilevel"/>
    <w:tmpl w:val="F06E2D28"/>
    <w:lvl w:ilvl="0">
      <w:start w:val="1"/>
      <w:numFmt w:val="bullet"/>
      <w:lvlText w:val="V"/>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9E24FDC"/>
    <w:multiLevelType w:val="multilevel"/>
    <w:tmpl w:val="43707A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8">
    <w:nsid w:val="6DAD5624"/>
    <w:multiLevelType w:val="hybridMultilevel"/>
    <w:tmpl w:val="A74EC66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D384EA68">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6F887E38"/>
    <w:multiLevelType w:val="multilevel"/>
    <w:tmpl w:val="F05457D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35600F7"/>
    <w:multiLevelType w:val="multilevel"/>
    <w:tmpl w:val="5F5A564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7BB02B7"/>
    <w:multiLevelType w:val="hybridMultilevel"/>
    <w:tmpl w:val="B498A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88A11C2"/>
    <w:multiLevelType w:val="multilevel"/>
    <w:tmpl w:val="E0F6EB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2"/>
  </w:num>
  <w:num w:numId="3">
    <w:abstractNumId w:val="42"/>
  </w:num>
  <w:num w:numId="4">
    <w:abstractNumId w:val="40"/>
  </w:num>
  <w:num w:numId="5">
    <w:abstractNumId w:val="37"/>
  </w:num>
  <w:num w:numId="6">
    <w:abstractNumId w:val="15"/>
  </w:num>
  <w:num w:numId="7">
    <w:abstractNumId w:val="1"/>
  </w:num>
  <w:num w:numId="8">
    <w:abstractNumId w:val="24"/>
  </w:num>
  <w:num w:numId="9">
    <w:abstractNumId w:val="33"/>
  </w:num>
  <w:num w:numId="10">
    <w:abstractNumId w:val="18"/>
  </w:num>
  <w:num w:numId="11">
    <w:abstractNumId w:val="45"/>
  </w:num>
  <w:num w:numId="12">
    <w:abstractNumId w:val="35"/>
  </w:num>
  <w:num w:numId="13">
    <w:abstractNumId w:val="39"/>
  </w:num>
  <w:num w:numId="14">
    <w:abstractNumId w:val="31"/>
  </w:num>
  <w:num w:numId="15">
    <w:abstractNumId w:val="20"/>
  </w:num>
  <w:num w:numId="16">
    <w:abstractNumId w:val="17"/>
  </w:num>
  <w:num w:numId="17">
    <w:abstractNumId w:val="49"/>
  </w:num>
  <w:num w:numId="18">
    <w:abstractNumId w:val="50"/>
  </w:num>
  <w:num w:numId="19">
    <w:abstractNumId w:val="6"/>
  </w:num>
  <w:num w:numId="20">
    <w:abstractNumId w:val="12"/>
  </w:num>
  <w:num w:numId="21">
    <w:abstractNumId w:val="29"/>
  </w:num>
  <w:num w:numId="22">
    <w:abstractNumId w:val="43"/>
  </w:num>
  <w:num w:numId="23">
    <w:abstractNumId w:val="9"/>
  </w:num>
  <w:num w:numId="24">
    <w:abstractNumId w:val="7"/>
  </w:num>
  <w:num w:numId="25">
    <w:abstractNumId w:val="48"/>
  </w:num>
  <w:num w:numId="26">
    <w:abstractNumId w:val="2"/>
  </w:num>
  <w:num w:numId="27">
    <w:abstractNumId w:val="19"/>
  </w:num>
  <w:num w:numId="28">
    <w:abstractNumId w:val="44"/>
  </w:num>
  <w:num w:numId="29">
    <w:abstractNumId w:val="13"/>
  </w:num>
  <w:num w:numId="30">
    <w:abstractNumId w:val="28"/>
  </w:num>
  <w:num w:numId="31">
    <w:abstractNumId w:val="26"/>
  </w:num>
  <w:num w:numId="32">
    <w:abstractNumId w:val="30"/>
  </w:num>
  <w:num w:numId="33">
    <w:abstractNumId w:val="51"/>
  </w:num>
  <w:num w:numId="34">
    <w:abstractNumId w:val="27"/>
  </w:num>
  <w:num w:numId="35">
    <w:abstractNumId w:val="53"/>
  </w:num>
  <w:num w:numId="36">
    <w:abstractNumId w:val="23"/>
  </w:num>
  <w:num w:numId="37">
    <w:abstractNumId w:val="38"/>
  </w:num>
  <w:num w:numId="38">
    <w:abstractNumId w:val="5"/>
  </w:num>
  <w:num w:numId="39">
    <w:abstractNumId w:val="34"/>
  </w:num>
  <w:num w:numId="40">
    <w:abstractNumId w:val="46"/>
  </w:num>
  <w:num w:numId="41">
    <w:abstractNumId w:val="25"/>
  </w:num>
  <w:num w:numId="42">
    <w:abstractNumId w:val="0"/>
  </w:num>
  <w:num w:numId="43">
    <w:abstractNumId w:val="21"/>
  </w:num>
  <w:num w:numId="44">
    <w:abstractNumId w:val="32"/>
  </w:num>
  <w:num w:numId="45">
    <w:abstractNumId w:val="3"/>
  </w:num>
  <w:num w:numId="46">
    <w:abstractNumId w:val="8"/>
  </w:num>
  <w:num w:numId="47">
    <w:abstractNumId w:val="11"/>
  </w:num>
  <w:num w:numId="48">
    <w:abstractNumId w:val="14"/>
  </w:num>
  <w:num w:numId="49">
    <w:abstractNumId w:val="36"/>
  </w:num>
  <w:num w:numId="50">
    <w:abstractNumId w:val="41"/>
  </w:num>
  <w:num w:numId="51">
    <w:abstractNumId w:val="47"/>
  </w:num>
  <w:num w:numId="52">
    <w:abstractNumId w:val="10"/>
  </w:num>
  <w:num w:numId="53">
    <w:abstractNumId w:val="52"/>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2E"/>
    <w:rsid w:val="00042873"/>
    <w:rsid w:val="00051C56"/>
    <w:rsid w:val="000554BA"/>
    <w:rsid w:val="000C41F1"/>
    <w:rsid w:val="000C6933"/>
    <w:rsid w:val="000D514F"/>
    <w:rsid w:val="000E3435"/>
    <w:rsid w:val="000F3E6D"/>
    <w:rsid w:val="00104836"/>
    <w:rsid w:val="00104E0C"/>
    <w:rsid w:val="001111A0"/>
    <w:rsid w:val="001460A4"/>
    <w:rsid w:val="001512D9"/>
    <w:rsid w:val="001713BA"/>
    <w:rsid w:val="00177635"/>
    <w:rsid w:val="00196286"/>
    <w:rsid w:val="001F02E0"/>
    <w:rsid w:val="0022208B"/>
    <w:rsid w:val="002370DD"/>
    <w:rsid w:val="002701F8"/>
    <w:rsid w:val="00272522"/>
    <w:rsid w:val="00284AE6"/>
    <w:rsid w:val="00303776"/>
    <w:rsid w:val="00351699"/>
    <w:rsid w:val="00371D0E"/>
    <w:rsid w:val="00397F27"/>
    <w:rsid w:val="003E3972"/>
    <w:rsid w:val="004063FB"/>
    <w:rsid w:val="00413F69"/>
    <w:rsid w:val="0045611C"/>
    <w:rsid w:val="004719B8"/>
    <w:rsid w:val="004862FD"/>
    <w:rsid w:val="00490805"/>
    <w:rsid w:val="004B4C5B"/>
    <w:rsid w:val="004C2EA7"/>
    <w:rsid w:val="004E0CED"/>
    <w:rsid w:val="00547BB8"/>
    <w:rsid w:val="00557E17"/>
    <w:rsid w:val="00564921"/>
    <w:rsid w:val="00642FEB"/>
    <w:rsid w:val="00667C24"/>
    <w:rsid w:val="006C4112"/>
    <w:rsid w:val="006C6A5B"/>
    <w:rsid w:val="006D6CF2"/>
    <w:rsid w:val="006F5DE9"/>
    <w:rsid w:val="0074626C"/>
    <w:rsid w:val="00746E7D"/>
    <w:rsid w:val="00751847"/>
    <w:rsid w:val="00765FBA"/>
    <w:rsid w:val="00775775"/>
    <w:rsid w:val="00783F87"/>
    <w:rsid w:val="00790B60"/>
    <w:rsid w:val="00796BD5"/>
    <w:rsid w:val="007A2FEF"/>
    <w:rsid w:val="007B4162"/>
    <w:rsid w:val="007B632D"/>
    <w:rsid w:val="007D0BA1"/>
    <w:rsid w:val="007D44FF"/>
    <w:rsid w:val="007D498F"/>
    <w:rsid w:val="007E1B02"/>
    <w:rsid w:val="00803C95"/>
    <w:rsid w:val="0080753E"/>
    <w:rsid w:val="008079D7"/>
    <w:rsid w:val="008229A9"/>
    <w:rsid w:val="00872735"/>
    <w:rsid w:val="00887715"/>
    <w:rsid w:val="00897539"/>
    <w:rsid w:val="008E1C79"/>
    <w:rsid w:val="00912B10"/>
    <w:rsid w:val="00930293"/>
    <w:rsid w:val="00934C39"/>
    <w:rsid w:val="00957CB6"/>
    <w:rsid w:val="00967E3A"/>
    <w:rsid w:val="00971D12"/>
    <w:rsid w:val="00976636"/>
    <w:rsid w:val="009809C6"/>
    <w:rsid w:val="009931C9"/>
    <w:rsid w:val="009A042E"/>
    <w:rsid w:val="009A7B39"/>
    <w:rsid w:val="009C15CD"/>
    <w:rsid w:val="009C3E23"/>
    <w:rsid w:val="009C5D25"/>
    <w:rsid w:val="009E4E4C"/>
    <w:rsid w:val="00A44218"/>
    <w:rsid w:val="00A54223"/>
    <w:rsid w:val="00A604FA"/>
    <w:rsid w:val="00A81B94"/>
    <w:rsid w:val="00A83285"/>
    <w:rsid w:val="00A864E4"/>
    <w:rsid w:val="00A95896"/>
    <w:rsid w:val="00AA58C5"/>
    <w:rsid w:val="00AC2CEF"/>
    <w:rsid w:val="00AC5F8A"/>
    <w:rsid w:val="00AD6297"/>
    <w:rsid w:val="00B03139"/>
    <w:rsid w:val="00B05CF8"/>
    <w:rsid w:val="00B117FB"/>
    <w:rsid w:val="00B752D2"/>
    <w:rsid w:val="00BC3C49"/>
    <w:rsid w:val="00BC6C07"/>
    <w:rsid w:val="00BF79BE"/>
    <w:rsid w:val="00C020C3"/>
    <w:rsid w:val="00C12B6B"/>
    <w:rsid w:val="00C139B4"/>
    <w:rsid w:val="00C62AF5"/>
    <w:rsid w:val="00C657BC"/>
    <w:rsid w:val="00C717ED"/>
    <w:rsid w:val="00C87631"/>
    <w:rsid w:val="00D20156"/>
    <w:rsid w:val="00D258CC"/>
    <w:rsid w:val="00D72475"/>
    <w:rsid w:val="00D82125"/>
    <w:rsid w:val="00D9322E"/>
    <w:rsid w:val="00DA410B"/>
    <w:rsid w:val="00E65ECF"/>
    <w:rsid w:val="00E67B16"/>
    <w:rsid w:val="00E71F0B"/>
    <w:rsid w:val="00EA4E34"/>
    <w:rsid w:val="00F244AD"/>
    <w:rsid w:val="00F74AAE"/>
    <w:rsid w:val="00F971CE"/>
    <w:rsid w:val="00FC4A1C"/>
    <w:rsid w:val="00FC5073"/>
    <w:rsid w:val="00FD0B1E"/>
    <w:rsid w:val="00FE0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2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9322E"/>
    <w:pPr>
      <w:keepNext/>
      <w:spacing w:after="480"/>
      <w:outlineLvl w:val="0"/>
    </w:pPr>
    <w:rPr>
      <w:b/>
      <w:bCs/>
      <w:sz w:val="28"/>
      <w:szCs w:val="28"/>
    </w:rPr>
  </w:style>
  <w:style w:type="paragraph" w:styleId="Nadpis2">
    <w:name w:val="heading 2"/>
    <w:basedOn w:val="Normln"/>
    <w:next w:val="Normln"/>
    <w:link w:val="Nadpis2Char"/>
    <w:uiPriority w:val="99"/>
    <w:qFormat/>
    <w:rsid w:val="00D9322E"/>
    <w:pPr>
      <w:keepNext/>
      <w:outlineLvl w:val="1"/>
    </w:pPr>
    <w:rPr>
      <w:b/>
      <w:bCs/>
    </w:rPr>
  </w:style>
  <w:style w:type="paragraph" w:styleId="Nadpis3">
    <w:name w:val="heading 3"/>
    <w:basedOn w:val="Normln"/>
    <w:next w:val="Normln"/>
    <w:link w:val="Nadpis3Char"/>
    <w:uiPriority w:val="99"/>
    <w:qFormat/>
    <w:rsid w:val="00D9322E"/>
    <w:pPr>
      <w:keepNext/>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322E"/>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uiPriority w:val="99"/>
    <w:rsid w:val="00D9322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D9322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9322E"/>
    <w:pPr>
      <w:spacing w:after="120"/>
      <w:jc w:val="both"/>
    </w:pPr>
  </w:style>
  <w:style w:type="character" w:customStyle="1" w:styleId="ZkladntextChar">
    <w:name w:val="Základní text Char"/>
    <w:basedOn w:val="Standardnpsmoodstavce"/>
    <w:link w:val="Zkladntext"/>
    <w:uiPriority w:val="99"/>
    <w:rsid w:val="00D9322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9322E"/>
    <w:pPr>
      <w:tabs>
        <w:tab w:val="center" w:pos="4536"/>
        <w:tab w:val="right" w:pos="9072"/>
      </w:tabs>
    </w:pPr>
  </w:style>
  <w:style w:type="character" w:customStyle="1" w:styleId="ZpatChar">
    <w:name w:val="Zápatí Char"/>
    <w:basedOn w:val="Standardnpsmoodstavce"/>
    <w:link w:val="Zpat"/>
    <w:uiPriority w:val="99"/>
    <w:rsid w:val="00D9322E"/>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D9322E"/>
    <w:pPr>
      <w:ind w:firstLine="283"/>
      <w:jc w:val="both"/>
    </w:pPr>
  </w:style>
  <w:style w:type="character" w:customStyle="1" w:styleId="Zkladntext2Char">
    <w:name w:val="Základní text 2 Char"/>
    <w:basedOn w:val="Standardnpsmoodstavce"/>
    <w:link w:val="Zkladntext2"/>
    <w:uiPriority w:val="99"/>
    <w:rsid w:val="00D9322E"/>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D9322E"/>
    <w:rPr>
      <w:rFonts w:cs="Times New Roman"/>
    </w:rPr>
  </w:style>
  <w:style w:type="paragraph" w:styleId="Zkladntextodsazen2">
    <w:name w:val="Body Text Indent 2"/>
    <w:basedOn w:val="Normln"/>
    <w:link w:val="Zkladntextodsazen2Char"/>
    <w:uiPriority w:val="99"/>
    <w:rsid w:val="00D9322E"/>
    <w:pPr>
      <w:ind w:left="426" w:hanging="426"/>
      <w:jc w:val="both"/>
    </w:pPr>
  </w:style>
  <w:style w:type="character" w:customStyle="1" w:styleId="Zkladntextodsazen2Char">
    <w:name w:val="Základní text odsazený 2 Char"/>
    <w:basedOn w:val="Standardnpsmoodstavce"/>
    <w:link w:val="Zkladntextodsazen2"/>
    <w:uiPriority w:val="99"/>
    <w:rsid w:val="00D9322E"/>
    <w:rPr>
      <w:rFonts w:ascii="Times New Roman" w:eastAsia="Times New Roman" w:hAnsi="Times New Roman" w:cs="Times New Roman"/>
      <w:sz w:val="24"/>
      <w:szCs w:val="24"/>
      <w:lang w:eastAsia="cs-CZ"/>
    </w:rPr>
  </w:style>
  <w:style w:type="paragraph" w:customStyle="1" w:styleId="VZ">
    <w:name w:val="VZ"/>
    <w:basedOn w:val="Normln"/>
    <w:uiPriority w:val="99"/>
    <w:rsid w:val="00D9322E"/>
    <w:pPr>
      <w:jc w:val="both"/>
    </w:pPr>
    <w:rPr>
      <w:rFonts w:ascii="Arial" w:hAnsi="Arial" w:cs="Arial"/>
      <w:sz w:val="20"/>
      <w:szCs w:val="20"/>
    </w:rPr>
  </w:style>
  <w:style w:type="paragraph" w:customStyle="1" w:styleId="textpsmene0">
    <w:name w:val="textpsmene"/>
    <w:basedOn w:val="Normln"/>
    <w:uiPriority w:val="99"/>
    <w:rsid w:val="00D9322E"/>
    <w:pPr>
      <w:tabs>
        <w:tab w:val="num" w:pos="425"/>
      </w:tabs>
      <w:overflowPunct/>
      <w:autoSpaceDE/>
      <w:autoSpaceDN/>
      <w:adjustRightInd/>
      <w:ind w:left="425" w:hanging="425"/>
      <w:jc w:val="both"/>
      <w:textAlignment w:val="auto"/>
    </w:pPr>
  </w:style>
  <w:style w:type="paragraph" w:styleId="Odstavecseseznamem">
    <w:name w:val="List Paragraph"/>
    <w:basedOn w:val="Normln"/>
    <w:uiPriority w:val="34"/>
    <w:qFormat/>
    <w:rsid w:val="00D9322E"/>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Hypertextovodkaz">
    <w:name w:val="Hyperlink"/>
    <w:basedOn w:val="Standardnpsmoodstavce"/>
    <w:uiPriority w:val="99"/>
    <w:unhideWhenUsed/>
    <w:rsid w:val="00371D0E"/>
    <w:rPr>
      <w:color w:val="0000FF" w:themeColor="hyperlink"/>
      <w:u w:val="single"/>
    </w:rPr>
  </w:style>
  <w:style w:type="character" w:customStyle="1" w:styleId="Bodytext2">
    <w:name w:val="Body text (2)_"/>
    <w:basedOn w:val="Standardnpsmoodstavce"/>
    <w:link w:val="Bodytext21"/>
    <w:uiPriority w:val="99"/>
    <w:locked/>
    <w:rsid w:val="007B4162"/>
    <w:rPr>
      <w:rFonts w:ascii="Cambria" w:hAnsi="Cambria" w:cs="Cambria"/>
      <w:shd w:val="clear" w:color="auto" w:fill="FFFFFF"/>
    </w:rPr>
  </w:style>
  <w:style w:type="paragraph" w:customStyle="1" w:styleId="Bodytext21">
    <w:name w:val="Body text (2)1"/>
    <w:basedOn w:val="Normln"/>
    <w:link w:val="Bodytext2"/>
    <w:uiPriority w:val="99"/>
    <w:rsid w:val="007B4162"/>
    <w:pPr>
      <w:widowControl w:val="0"/>
      <w:shd w:val="clear" w:color="auto" w:fill="FFFFFF"/>
      <w:overflowPunct/>
      <w:autoSpaceDE/>
      <w:autoSpaceDN/>
      <w:adjustRightInd/>
      <w:spacing w:before="1200" w:after="120" w:line="240" w:lineRule="atLeast"/>
      <w:ind w:hanging="580"/>
      <w:textAlignment w:val="auto"/>
    </w:pPr>
    <w:rPr>
      <w:rFonts w:ascii="Cambria" w:eastAsiaTheme="minorHAnsi" w:hAnsi="Cambria" w:cs="Cambria"/>
      <w:sz w:val="22"/>
      <w:szCs w:val="22"/>
      <w:lang w:eastAsia="en-US"/>
    </w:rPr>
  </w:style>
  <w:style w:type="character" w:customStyle="1" w:styleId="Heading5">
    <w:name w:val="Heading #5_"/>
    <w:basedOn w:val="Standardnpsmoodstavce"/>
    <w:link w:val="Heading51"/>
    <w:locked/>
    <w:rsid w:val="00303776"/>
    <w:rPr>
      <w:rFonts w:ascii="Cambria" w:hAnsi="Cambria" w:cs="Cambria"/>
      <w:b/>
      <w:bCs/>
      <w:shd w:val="clear" w:color="auto" w:fill="FFFFFF"/>
    </w:rPr>
  </w:style>
  <w:style w:type="paragraph" w:customStyle="1" w:styleId="Heading51">
    <w:name w:val="Heading #51"/>
    <w:basedOn w:val="Normln"/>
    <w:link w:val="Heading5"/>
    <w:uiPriority w:val="99"/>
    <w:rsid w:val="00303776"/>
    <w:pPr>
      <w:widowControl w:val="0"/>
      <w:shd w:val="clear" w:color="auto" w:fill="FFFFFF"/>
      <w:overflowPunct/>
      <w:autoSpaceDE/>
      <w:autoSpaceDN/>
      <w:adjustRightInd/>
      <w:spacing w:before="60" w:after="60" w:line="240" w:lineRule="atLeast"/>
      <w:jc w:val="both"/>
      <w:textAlignment w:val="auto"/>
      <w:outlineLvl w:val="4"/>
    </w:pPr>
    <w:rPr>
      <w:rFonts w:ascii="Cambria" w:eastAsiaTheme="minorHAnsi" w:hAnsi="Cambria" w:cs="Cambria"/>
      <w:b/>
      <w:bCs/>
      <w:sz w:val="22"/>
      <w:szCs w:val="22"/>
      <w:lang w:eastAsia="en-US"/>
    </w:rPr>
  </w:style>
  <w:style w:type="character" w:customStyle="1" w:styleId="Bodytext6">
    <w:name w:val="Body text (6)_"/>
    <w:basedOn w:val="Standardnpsmoodstavce"/>
    <w:link w:val="Bodytext60"/>
    <w:rsid w:val="0022208B"/>
    <w:rPr>
      <w:rFonts w:ascii="Palatino Linotype" w:eastAsia="Palatino Linotype" w:hAnsi="Palatino Linotype" w:cs="Palatino Linotype"/>
      <w:sz w:val="17"/>
      <w:szCs w:val="17"/>
      <w:shd w:val="clear" w:color="auto" w:fill="FFFFFF"/>
    </w:rPr>
  </w:style>
  <w:style w:type="character" w:customStyle="1" w:styleId="Bodytext7">
    <w:name w:val="Body text (7)_"/>
    <w:basedOn w:val="Standardnpsmoodstavce"/>
    <w:link w:val="Bodytext70"/>
    <w:rsid w:val="0022208B"/>
    <w:rPr>
      <w:rFonts w:ascii="Palatino Linotype" w:eastAsia="Palatino Linotype" w:hAnsi="Palatino Linotype" w:cs="Palatino Linotype"/>
      <w:b/>
      <w:bCs/>
      <w:sz w:val="17"/>
      <w:szCs w:val="17"/>
      <w:shd w:val="clear" w:color="auto" w:fill="FFFFFF"/>
    </w:rPr>
  </w:style>
  <w:style w:type="character" w:customStyle="1" w:styleId="Bodytext6Bold">
    <w:name w:val="Body text (6) + Bold"/>
    <w:basedOn w:val="Bodytext6"/>
    <w:rsid w:val="0022208B"/>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Bodytext60">
    <w:name w:val="Body text (6)"/>
    <w:basedOn w:val="Normln"/>
    <w:link w:val="Bodytext6"/>
    <w:rsid w:val="0022208B"/>
    <w:pPr>
      <w:widowControl w:val="0"/>
      <w:shd w:val="clear" w:color="auto" w:fill="FFFFFF"/>
      <w:overflowPunct/>
      <w:autoSpaceDE/>
      <w:autoSpaceDN/>
      <w:adjustRightInd/>
      <w:spacing w:before="300" w:after="180" w:line="230" w:lineRule="exact"/>
      <w:ind w:hanging="740"/>
      <w:jc w:val="both"/>
      <w:textAlignment w:val="auto"/>
    </w:pPr>
    <w:rPr>
      <w:rFonts w:ascii="Palatino Linotype" w:eastAsia="Palatino Linotype" w:hAnsi="Palatino Linotype" w:cs="Palatino Linotype"/>
      <w:sz w:val="17"/>
      <w:szCs w:val="17"/>
      <w:lang w:eastAsia="en-US"/>
    </w:rPr>
  </w:style>
  <w:style w:type="paragraph" w:customStyle="1" w:styleId="Bodytext70">
    <w:name w:val="Body text (7)"/>
    <w:basedOn w:val="Normln"/>
    <w:link w:val="Bodytext7"/>
    <w:rsid w:val="0022208B"/>
    <w:pPr>
      <w:widowControl w:val="0"/>
      <w:shd w:val="clear" w:color="auto" w:fill="FFFFFF"/>
      <w:overflowPunct/>
      <w:autoSpaceDE/>
      <w:autoSpaceDN/>
      <w:adjustRightInd/>
      <w:spacing w:before="180" w:after="180" w:line="230" w:lineRule="exact"/>
      <w:ind w:hanging="740"/>
      <w:jc w:val="both"/>
      <w:textAlignment w:val="auto"/>
    </w:pPr>
    <w:rPr>
      <w:rFonts w:ascii="Palatino Linotype" w:eastAsia="Palatino Linotype" w:hAnsi="Palatino Linotype" w:cs="Palatino Linotype"/>
      <w:b/>
      <w:bCs/>
      <w:sz w:val="17"/>
      <w:szCs w:val="17"/>
      <w:lang w:eastAsia="en-US"/>
    </w:rPr>
  </w:style>
  <w:style w:type="paragraph" w:customStyle="1" w:styleId="Heading50">
    <w:name w:val="Heading #5"/>
    <w:basedOn w:val="Normln"/>
    <w:rsid w:val="0022208B"/>
    <w:pPr>
      <w:widowControl w:val="0"/>
      <w:shd w:val="clear" w:color="auto" w:fill="FFFFFF"/>
      <w:overflowPunct/>
      <w:autoSpaceDE/>
      <w:autoSpaceDN/>
      <w:adjustRightInd/>
      <w:spacing w:before="480" w:after="180" w:line="0" w:lineRule="atLeast"/>
      <w:jc w:val="both"/>
      <w:textAlignment w:val="auto"/>
      <w:outlineLvl w:val="4"/>
    </w:pPr>
    <w:rPr>
      <w:rFonts w:ascii="Palatino Linotype" w:eastAsia="Palatino Linotype" w:hAnsi="Palatino Linotype" w:cs="Palatino Linotype"/>
      <w:b/>
      <w:bCs/>
      <w:color w:val="000000"/>
      <w:sz w:val="17"/>
      <w:szCs w:val="17"/>
      <w:lang w:bidi="cs-CZ"/>
    </w:rPr>
  </w:style>
  <w:style w:type="character" w:customStyle="1" w:styleId="Heading6">
    <w:name w:val="Heading #6_"/>
    <w:basedOn w:val="Standardnpsmoodstavce"/>
    <w:link w:val="Heading60"/>
    <w:rsid w:val="00196286"/>
    <w:rPr>
      <w:rFonts w:ascii="Palatino Linotype" w:eastAsia="Palatino Linotype" w:hAnsi="Palatino Linotype" w:cs="Palatino Linotype"/>
      <w:sz w:val="21"/>
      <w:szCs w:val="21"/>
      <w:shd w:val="clear" w:color="auto" w:fill="FFFFFF"/>
    </w:rPr>
  </w:style>
  <w:style w:type="character" w:customStyle="1" w:styleId="Bodytext7NotBold">
    <w:name w:val="Body text (7) + Not Bold"/>
    <w:basedOn w:val="Bodytext7"/>
    <w:rsid w:val="00196286"/>
    <w:rPr>
      <w:rFonts w:ascii="Palatino Linotype" w:eastAsia="Palatino Linotype" w:hAnsi="Palatino Linotype" w:cs="Palatino Linotype"/>
      <w:b/>
      <w:bCs/>
      <w:i w:val="0"/>
      <w:iCs w:val="0"/>
      <w:smallCaps w:val="0"/>
      <w:strike w:val="0"/>
      <w:color w:val="000000"/>
      <w:spacing w:val="0"/>
      <w:w w:val="100"/>
      <w:position w:val="0"/>
      <w:sz w:val="17"/>
      <w:szCs w:val="17"/>
      <w:u w:val="none"/>
      <w:shd w:val="clear" w:color="auto" w:fill="FFFFFF"/>
      <w:lang w:val="cs-CZ" w:eastAsia="cs-CZ" w:bidi="cs-CZ"/>
    </w:rPr>
  </w:style>
  <w:style w:type="character" w:customStyle="1" w:styleId="Heading685ptBold">
    <w:name w:val="Heading #6 + 8;5 pt;Bold"/>
    <w:basedOn w:val="Heading6"/>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character" w:customStyle="1" w:styleId="Heading7">
    <w:name w:val="Heading #7_"/>
    <w:basedOn w:val="Standardnpsmoodstavce"/>
    <w:link w:val="Heading70"/>
    <w:rsid w:val="00196286"/>
    <w:rPr>
      <w:rFonts w:ascii="Palatino Linotype" w:eastAsia="Palatino Linotype" w:hAnsi="Palatino Linotype" w:cs="Palatino Linotype"/>
      <w:b/>
      <w:bCs/>
      <w:sz w:val="17"/>
      <w:szCs w:val="17"/>
      <w:shd w:val="clear" w:color="auto" w:fill="FFFFFF"/>
    </w:rPr>
  </w:style>
  <w:style w:type="character" w:customStyle="1" w:styleId="Heading7NotBold">
    <w:name w:val="Heading #7 + Not Bold"/>
    <w:basedOn w:val="Heading7"/>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Heading60">
    <w:name w:val="Heading #6"/>
    <w:basedOn w:val="Normln"/>
    <w:link w:val="Heading6"/>
    <w:rsid w:val="00196286"/>
    <w:pPr>
      <w:widowControl w:val="0"/>
      <w:shd w:val="clear" w:color="auto" w:fill="FFFFFF"/>
      <w:overflowPunct/>
      <w:autoSpaceDE/>
      <w:autoSpaceDN/>
      <w:adjustRightInd/>
      <w:spacing w:after="120" w:line="0" w:lineRule="atLeast"/>
      <w:ind w:hanging="440"/>
      <w:jc w:val="both"/>
      <w:textAlignment w:val="auto"/>
      <w:outlineLvl w:val="5"/>
    </w:pPr>
    <w:rPr>
      <w:rFonts w:ascii="Palatino Linotype" w:eastAsia="Palatino Linotype" w:hAnsi="Palatino Linotype" w:cs="Palatino Linotype"/>
      <w:sz w:val="21"/>
      <w:szCs w:val="21"/>
      <w:lang w:eastAsia="en-US"/>
    </w:rPr>
  </w:style>
  <w:style w:type="paragraph" w:customStyle="1" w:styleId="Heading70">
    <w:name w:val="Heading #7"/>
    <w:basedOn w:val="Normln"/>
    <w:link w:val="Heading7"/>
    <w:rsid w:val="00196286"/>
    <w:pPr>
      <w:widowControl w:val="0"/>
      <w:shd w:val="clear" w:color="auto" w:fill="FFFFFF"/>
      <w:overflowPunct/>
      <w:autoSpaceDE/>
      <w:autoSpaceDN/>
      <w:adjustRightInd/>
      <w:spacing w:before="120" w:after="120" w:line="0" w:lineRule="atLeast"/>
      <w:jc w:val="both"/>
      <w:textAlignment w:val="auto"/>
      <w:outlineLvl w:val="6"/>
    </w:pPr>
    <w:rPr>
      <w:rFonts w:ascii="Palatino Linotype" w:eastAsia="Palatino Linotype" w:hAnsi="Palatino Linotype" w:cs="Palatino Linotype"/>
      <w:b/>
      <w:bCs/>
      <w:sz w:val="17"/>
      <w:szCs w:val="17"/>
      <w:lang w:eastAsia="en-US"/>
    </w:rPr>
  </w:style>
  <w:style w:type="character" w:customStyle="1" w:styleId="Bodytext6105pt">
    <w:name w:val="Body text (6) + 10;5 pt"/>
    <w:basedOn w:val="Bodytext6"/>
    <w:rsid w:val="007A2FEF"/>
    <w:rPr>
      <w:rFonts w:ascii="Palatino Linotype" w:eastAsia="Palatino Linotype" w:hAnsi="Palatino Linotype" w:cs="Palatino Linotype"/>
      <w:b w:val="0"/>
      <w:bCs w:val="0"/>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Bodytext7Spacing1pt">
    <w:name w:val="Body text (7) + Spacing 1 pt"/>
    <w:basedOn w:val="Bodytext7"/>
    <w:rsid w:val="007A2FEF"/>
    <w:rPr>
      <w:rFonts w:ascii="Palatino Linotype" w:eastAsia="Palatino Linotype" w:hAnsi="Palatino Linotype" w:cs="Palatino Linotype"/>
      <w:b/>
      <w:bCs/>
      <w:i w:val="0"/>
      <w:iCs w:val="0"/>
      <w:smallCaps w:val="0"/>
      <w:strike w:val="0"/>
      <w:color w:val="000000"/>
      <w:spacing w:val="30"/>
      <w:w w:val="100"/>
      <w:position w:val="0"/>
      <w:sz w:val="17"/>
      <w:szCs w:val="17"/>
      <w:u w:val="none"/>
      <w:shd w:val="clear" w:color="auto" w:fill="FFFFFF"/>
      <w:lang w:val="cs-CZ" w:eastAsia="cs-CZ" w:bidi="cs-CZ"/>
    </w:rPr>
  </w:style>
  <w:style w:type="paragraph" w:styleId="Zhlav">
    <w:name w:val="header"/>
    <w:aliases w:val="zápatí"/>
    <w:basedOn w:val="Normln"/>
    <w:link w:val="ZhlavChar"/>
    <w:unhideWhenUsed/>
    <w:rsid w:val="00783F87"/>
    <w:pPr>
      <w:tabs>
        <w:tab w:val="center" w:pos="4536"/>
        <w:tab w:val="right" w:pos="9072"/>
      </w:tabs>
    </w:pPr>
  </w:style>
  <w:style w:type="character" w:customStyle="1" w:styleId="ZhlavChar">
    <w:name w:val="Záhlaví Char"/>
    <w:aliases w:val="zápatí Char"/>
    <w:basedOn w:val="Standardnpsmoodstavce"/>
    <w:link w:val="Zhlav"/>
    <w:uiPriority w:val="99"/>
    <w:rsid w:val="00783F8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83F87"/>
    <w:rPr>
      <w:rFonts w:ascii="Tahoma" w:hAnsi="Tahoma" w:cs="Tahoma"/>
      <w:sz w:val="16"/>
      <w:szCs w:val="16"/>
    </w:rPr>
  </w:style>
  <w:style w:type="character" w:customStyle="1" w:styleId="TextbublinyChar">
    <w:name w:val="Text bubliny Char"/>
    <w:basedOn w:val="Standardnpsmoodstavce"/>
    <w:link w:val="Textbubliny"/>
    <w:uiPriority w:val="99"/>
    <w:semiHidden/>
    <w:rsid w:val="00783F87"/>
    <w:rPr>
      <w:rFonts w:ascii="Tahoma" w:eastAsia="Times New Roman" w:hAnsi="Tahoma" w:cs="Tahoma"/>
      <w:sz w:val="16"/>
      <w:szCs w:val="16"/>
      <w:lang w:eastAsia="cs-CZ"/>
    </w:rPr>
  </w:style>
  <w:style w:type="character" w:styleId="Siln">
    <w:name w:val="Strong"/>
    <w:uiPriority w:val="22"/>
    <w:qFormat/>
    <w:rsid w:val="00E67B16"/>
    <w:rPr>
      <w:b/>
      <w:bCs/>
    </w:rPr>
  </w:style>
  <w:style w:type="paragraph" w:customStyle="1" w:styleId="text">
    <w:name w:val="text"/>
    <w:rsid w:val="00E67B16"/>
    <w:pPr>
      <w:widowControl w:val="0"/>
      <w:spacing w:before="240" w:after="0" w:line="240" w:lineRule="exact"/>
      <w:jc w:val="both"/>
    </w:pPr>
    <w:rPr>
      <w:rFonts w:ascii="Arial" w:eastAsia="Times New Roman" w:hAnsi="Arial" w:cs="Arial"/>
      <w:snapToGrid w:val="0"/>
      <w:sz w:val="24"/>
      <w:szCs w:val="24"/>
    </w:rPr>
  </w:style>
  <w:style w:type="paragraph" w:customStyle="1" w:styleId="Styl2">
    <w:name w:val="Styl2"/>
    <w:basedOn w:val="Normln"/>
    <w:link w:val="Styl2Char"/>
    <w:rsid w:val="00E67B16"/>
    <w:pPr>
      <w:overflowPunct/>
      <w:autoSpaceDE/>
      <w:autoSpaceDN/>
      <w:adjustRightInd/>
      <w:spacing w:before="120" w:after="120" w:line="276" w:lineRule="auto"/>
      <w:ind w:left="1277" w:hanging="851"/>
      <w:jc w:val="both"/>
      <w:textAlignment w:val="auto"/>
    </w:pPr>
  </w:style>
  <w:style w:type="character" w:customStyle="1" w:styleId="Styl2Char">
    <w:name w:val="Styl2 Char"/>
    <w:link w:val="Styl2"/>
    <w:locked/>
    <w:rsid w:val="00E67B16"/>
    <w:rPr>
      <w:rFonts w:ascii="Times New Roman" w:eastAsia="Times New Roman" w:hAnsi="Times New Roman" w:cs="Times New Roman"/>
      <w:sz w:val="24"/>
      <w:szCs w:val="24"/>
      <w:lang w:eastAsia="cs-CZ"/>
    </w:rPr>
  </w:style>
  <w:style w:type="paragraph" w:customStyle="1" w:styleId="Psmena">
    <w:name w:val="Písmena"/>
    <w:rsid w:val="00E67B16"/>
    <w:pPr>
      <w:spacing w:after="0"/>
      <w:ind w:left="851" w:hanging="284"/>
      <w:jc w:val="both"/>
    </w:pPr>
    <w:rPr>
      <w:rFonts w:ascii="Times New Roman" w:eastAsia="Calibri" w:hAnsi="Times New Roman" w:cs="Times New Roman"/>
      <w:bCs/>
      <w:sz w:val="24"/>
      <w:szCs w:val="24"/>
    </w:rPr>
  </w:style>
  <w:style w:type="paragraph" w:customStyle="1" w:styleId="Nadpisrove2">
    <w:name w:val="Nadpis úroveň 2"/>
    <w:basedOn w:val="Nadpis2"/>
    <w:next w:val="Styl2"/>
    <w:rsid w:val="00E67B16"/>
    <w:pPr>
      <w:overflowPunct/>
      <w:autoSpaceDE/>
      <w:autoSpaceDN/>
      <w:adjustRightInd/>
      <w:spacing w:before="240" w:after="120" w:line="276" w:lineRule="auto"/>
      <w:ind w:left="851" w:hanging="851"/>
      <w:jc w:val="both"/>
      <w:textAlignment w:val="auto"/>
    </w:pPr>
    <w:rPr>
      <w:bCs w:val="0"/>
      <w:smallCaps/>
      <w:color w:val="000000"/>
      <w:lang w:eastAsia="en-US"/>
    </w:rPr>
  </w:style>
  <w:style w:type="paragraph" w:styleId="Zkladntextodsazen">
    <w:name w:val="Body Text Indent"/>
    <w:basedOn w:val="Normln"/>
    <w:link w:val="ZkladntextodsazenChar"/>
    <w:uiPriority w:val="99"/>
    <w:semiHidden/>
    <w:unhideWhenUsed/>
    <w:rsid w:val="00A864E4"/>
    <w:pPr>
      <w:spacing w:after="120"/>
      <w:ind w:left="283"/>
    </w:pPr>
  </w:style>
  <w:style w:type="character" w:customStyle="1" w:styleId="ZkladntextodsazenChar">
    <w:name w:val="Základní text odsazený Char"/>
    <w:basedOn w:val="Standardnpsmoodstavce"/>
    <w:link w:val="Zkladntextodsazen"/>
    <w:uiPriority w:val="99"/>
    <w:semiHidden/>
    <w:rsid w:val="00A864E4"/>
    <w:rPr>
      <w:rFonts w:ascii="Times New Roman" w:eastAsia="Times New Roman" w:hAnsi="Times New Roman" w:cs="Times New Roman"/>
      <w:sz w:val="24"/>
      <w:szCs w:val="24"/>
      <w:lang w:eastAsia="cs-CZ"/>
    </w:rPr>
  </w:style>
  <w:style w:type="paragraph" w:styleId="Nzev">
    <w:name w:val="Title"/>
    <w:basedOn w:val="Normln"/>
    <w:link w:val="NzevChar"/>
    <w:qFormat/>
    <w:rsid w:val="00A864E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jc w:val="center"/>
      <w:textAlignment w:val="auto"/>
    </w:pPr>
    <w:rPr>
      <w:rFonts w:ascii="Times New Roman CE obyeejné" w:hAnsi="Times New Roman CE obyeejné"/>
      <w:b/>
      <w:sz w:val="44"/>
      <w:szCs w:val="20"/>
    </w:rPr>
  </w:style>
  <w:style w:type="character" w:customStyle="1" w:styleId="NzevChar">
    <w:name w:val="Název Char"/>
    <w:basedOn w:val="Standardnpsmoodstavce"/>
    <w:link w:val="Nzev"/>
    <w:rsid w:val="00A864E4"/>
    <w:rPr>
      <w:rFonts w:ascii="Times New Roman CE obyeejné" w:eastAsia="Times New Roman" w:hAnsi="Times New Roman CE obyeejné" w:cs="Times New Roman"/>
      <w:b/>
      <w:sz w:val="44"/>
      <w:szCs w:val="20"/>
      <w:lang w:eastAsia="cs-CZ"/>
    </w:rPr>
  </w:style>
  <w:style w:type="paragraph" w:styleId="Prosttext">
    <w:name w:val="Plain Text"/>
    <w:basedOn w:val="Normln"/>
    <w:link w:val="ProsttextChar"/>
    <w:rsid w:val="00A864E4"/>
    <w:pPr>
      <w:overflowPunct/>
      <w:autoSpaceDE/>
      <w:autoSpaceDN/>
      <w:adjustRightInd/>
      <w:textAlignment w:val="auto"/>
    </w:pPr>
    <w:rPr>
      <w:rFonts w:ascii="Courier New" w:hAnsi="Courier New"/>
      <w:sz w:val="20"/>
    </w:rPr>
  </w:style>
  <w:style w:type="character" w:customStyle="1" w:styleId="ProsttextChar">
    <w:name w:val="Prostý text Char"/>
    <w:basedOn w:val="Standardnpsmoodstavce"/>
    <w:link w:val="Prosttext"/>
    <w:rsid w:val="00A864E4"/>
    <w:rPr>
      <w:rFonts w:ascii="Courier New" w:eastAsia="Times New Roman" w:hAnsi="Courier New" w:cs="Times New Roman"/>
      <w:sz w:val="20"/>
      <w:szCs w:val="24"/>
      <w:lang w:eastAsia="cs-CZ"/>
    </w:rPr>
  </w:style>
  <w:style w:type="paragraph" w:customStyle="1" w:styleId="Smlouva-slo">
    <w:name w:val="Smlouva-číslo"/>
    <w:basedOn w:val="Normln"/>
    <w:rsid w:val="00A864E4"/>
    <w:pPr>
      <w:widowControl w:val="0"/>
      <w:overflowPunct/>
      <w:autoSpaceDE/>
      <w:autoSpaceDN/>
      <w:adjustRightInd/>
      <w:spacing w:before="120" w:line="240" w:lineRule="atLeast"/>
      <w:jc w:val="both"/>
      <w:textAlignment w:val="auto"/>
    </w:pPr>
    <w:rPr>
      <w:snapToGrid w:val="0"/>
      <w:szCs w:val="20"/>
    </w:rPr>
  </w:style>
  <w:style w:type="paragraph" w:customStyle="1" w:styleId="ODSTAVEC">
    <w:name w:val="ODSTAVEC"/>
    <w:basedOn w:val="Normln"/>
    <w:rsid w:val="00A864E4"/>
    <w:pPr>
      <w:numPr>
        <w:ilvl w:val="1"/>
        <w:numId w:val="33"/>
      </w:numPr>
      <w:overflowPunct/>
      <w:autoSpaceDE/>
      <w:autoSpaceDN/>
      <w:adjustRightInd/>
      <w:spacing w:before="120"/>
      <w:jc w:val="both"/>
      <w:textAlignment w:val="auto"/>
    </w:pPr>
    <w:rPr>
      <w:rFonts w:ascii="Arial" w:hAnsi="Arial" w:cs="Arial"/>
      <w:sz w:val="18"/>
      <w:szCs w:val="18"/>
    </w:rPr>
  </w:style>
  <w:style w:type="paragraph" w:customStyle="1" w:styleId="NADPIS">
    <w:name w:val="NADPIS"/>
    <w:basedOn w:val="Normln"/>
    <w:rsid w:val="00A864E4"/>
    <w:pPr>
      <w:numPr>
        <w:numId w:val="33"/>
      </w:numPr>
      <w:overflowPunct/>
      <w:autoSpaceDE/>
      <w:autoSpaceDN/>
      <w:adjustRightInd/>
      <w:spacing w:before="360"/>
      <w:jc w:val="center"/>
      <w:textAlignment w:val="auto"/>
    </w:pPr>
    <w:rPr>
      <w:rFonts w:ascii="Arial" w:eastAsia="Calibri" w:hAnsi="Arial" w:cs="Arial"/>
      <w:b/>
      <w:sz w:val="22"/>
      <w:szCs w:val="22"/>
      <w:lang w:eastAsia="en-US"/>
    </w:rPr>
  </w:style>
  <w:style w:type="paragraph" w:customStyle="1" w:styleId="Textpsmene">
    <w:name w:val="Text písmene"/>
    <w:basedOn w:val="Normln"/>
    <w:uiPriority w:val="99"/>
    <w:rsid w:val="00A864E4"/>
    <w:pPr>
      <w:numPr>
        <w:ilvl w:val="1"/>
        <w:numId w:val="51"/>
      </w:numPr>
      <w:overflowPunct/>
      <w:autoSpaceDE/>
      <w:autoSpaceDN/>
      <w:adjustRightInd/>
      <w:jc w:val="both"/>
      <w:textAlignment w:val="auto"/>
      <w:outlineLvl w:val="7"/>
    </w:pPr>
  </w:style>
  <w:style w:type="paragraph" w:customStyle="1" w:styleId="Textodstavce">
    <w:name w:val="Text odstavce"/>
    <w:basedOn w:val="Normln"/>
    <w:uiPriority w:val="99"/>
    <w:rsid w:val="00A864E4"/>
    <w:pPr>
      <w:numPr>
        <w:numId w:val="51"/>
      </w:numPr>
      <w:tabs>
        <w:tab w:val="left" w:pos="851"/>
      </w:tabs>
      <w:overflowPunct/>
      <w:autoSpaceDE/>
      <w:autoSpaceDN/>
      <w:adjustRightInd/>
      <w:spacing w:before="120" w:after="120"/>
      <w:jc w:val="both"/>
      <w:textAlignment w:val="auto"/>
      <w:outlineLvl w:val="6"/>
    </w:pPr>
  </w:style>
  <w:style w:type="character" w:customStyle="1" w:styleId="m-4759557975209314843bodytext6bold">
    <w:name w:val="m_-4759557975209314843bodytext6bold"/>
    <w:basedOn w:val="Standardnpsmoodstavce"/>
    <w:rsid w:val="00C87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2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9322E"/>
    <w:pPr>
      <w:keepNext/>
      <w:spacing w:after="480"/>
      <w:outlineLvl w:val="0"/>
    </w:pPr>
    <w:rPr>
      <w:b/>
      <w:bCs/>
      <w:sz w:val="28"/>
      <w:szCs w:val="28"/>
    </w:rPr>
  </w:style>
  <w:style w:type="paragraph" w:styleId="Nadpis2">
    <w:name w:val="heading 2"/>
    <w:basedOn w:val="Normln"/>
    <w:next w:val="Normln"/>
    <w:link w:val="Nadpis2Char"/>
    <w:uiPriority w:val="99"/>
    <w:qFormat/>
    <w:rsid w:val="00D9322E"/>
    <w:pPr>
      <w:keepNext/>
      <w:outlineLvl w:val="1"/>
    </w:pPr>
    <w:rPr>
      <w:b/>
      <w:bCs/>
    </w:rPr>
  </w:style>
  <w:style w:type="paragraph" w:styleId="Nadpis3">
    <w:name w:val="heading 3"/>
    <w:basedOn w:val="Normln"/>
    <w:next w:val="Normln"/>
    <w:link w:val="Nadpis3Char"/>
    <w:uiPriority w:val="99"/>
    <w:qFormat/>
    <w:rsid w:val="00D9322E"/>
    <w:pPr>
      <w:keepNext/>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322E"/>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uiPriority w:val="99"/>
    <w:rsid w:val="00D9322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D9322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9322E"/>
    <w:pPr>
      <w:spacing w:after="120"/>
      <w:jc w:val="both"/>
    </w:pPr>
  </w:style>
  <w:style w:type="character" w:customStyle="1" w:styleId="ZkladntextChar">
    <w:name w:val="Základní text Char"/>
    <w:basedOn w:val="Standardnpsmoodstavce"/>
    <w:link w:val="Zkladntext"/>
    <w:uiPriority w:val="99"/>
    <w:rsid w:val="00D9322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9322E"/>
    <w:pPr>
      <w:tabs>
        <w:tab w:val="center" w:pos="4536"/>
        <w:tab w:val="right" w:pos="9072"/>
      </w:tabs>
    </w:pPr>
  </w:style>
  <w:style w:type="character" w:customStyle="1" w:styleId="ZpatChar">
    <w:name w:val="Zápatí Char"/>
    <w:basedOn w:val="Standardnpsmoodstavce"/>
    <w:link w:val="Zpat"/>
    <w:uiPriority w:val="99"/>
    <w:rsid w:val="00D9322E"/>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D9322E"/>
    <w:pPr>
      <w:ind w:firstLine="283"/>
      <w:jc w:val="both"/>
    </w:pPr>
  </w:style>
  <w:style w:type="character" w:customStyle="1" w:styleId="Zkladntext2Char">
    <w:name w:val="Základní text 2 Char"/>
    <w:basedOn w:val="Standardnpsmoodstavce"/>
    <w:link w:val="Zkladntext2"/>
    <w:uiPriority w:val="99"/>
    <w:rsid w:val="00D9322E"/>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D9322E"/>
    <w:rPr>
      <w:rFonts w:cs="Times New Roman"/>
    </w:rPr>
  </w:style>
  <w:style w:type="paragraph" w:styleId="Zkladntextodsazen2">
    <w:name w:val="Body Text Indent 2"/>
    <w:basedOn w:val="Normln"/>
    <w:link w:val="Zkladntextodsazen2Char"/>
    <w:uiPriority w:val="99"/>
    <w:rsid w:val="00D9322E"/>
    <w:pPr>
      <w:ind w:left="426" w:hanging="426"/>
      <w:jc w:val="both"/>
    </w:pPr>
  </w:style>
  <w:style w:type="character" w:customStyle="1" w:styleId="Zkladntextodsazen2Char">
    <w:name w:val="Základní text odsazený 2 Char"/>
    <w:basedOn w:val="Standardnpsmoodstavce"/>
    <w:link w:val="Zkladntextodsazen2"/>
    <w:uiPriority w:val="99"/>
    <w:rsid w:val="00D9322E"/>
    <w:rPr>
      <w:rFonts w:ascii="Times New Roman" w:eastAsia="Times New Roman" w:hAnsi="Times New Roman" w:cs="Times New Roman"/>
      <w:sz w:val="24"/>
      <w:szCs w:val="24"/>
      <w:lang w:eastAsia="cs-CZ"/>
    </w:rPr>
  </w:style>
  <w:style w:type="paragraph" w:customStyle="1" w:styleId="VZ">
    <w:name w:val="VZ"/>
    <w:basedOn w:val="Normln"/>
    <w:uiPriority w:val="99"/>
    <w:rsid w:val="00D9322E"/>
    <w:pPr>
      <w:jc w:val="both"/>
    </w:pPr>
    <w:rPr>
      <w:rFonts w:ascii="Arial" w:hAnsi="Arial" w:cs="Arial"/>
      <w:sz w:val="20"/>
      <w:szCs w:val="20"/>
    </w:rPr>
  </w:style>
  <w:style w:type="paragraph" w:customStyle="1" w:styleId="textpsmene0">
    <w:name w:val="textpsmene"/>
    <w:basedOn w:val="Normln"/>
    <w:uiPriority w:val="99"/>
    <w:rsid w:val="00D9322E"/>
    <w:pPr>
      <w:tabs>
        <w:tab w:val="num" w:pos="425"/>
      </w:tabs>
      <w:overflowPunct/>
      <w:autoSpaceDE/>
      <w:autoSpaceDN/>
      <w:adjustRightInd/>
      <w:ind w:left="425" w:hanging="425"/>
      <w:jc w:val="both"/>
      <w:textAlignment w:val="auto"/>
    </w:pPr>
  </w:style>
  <w:style w:type="paragraph" w:styleId="Odstavecseseznamem">
    <w:name w:val="List Paragraph"/>
    <w:basedOn w:val="Normln"/>
    <w:uiPriority w:val="34"/>
    <w:qFormat/>
    <w:rsid w:val="00D9322E"/>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Hypertextovodkaz">
    <w:name w:val="Hyperlink"/>
    <w:basedOn w:val="Standardnpsmoodstavce"/>
    <w:uiPriority w:val="99"/>
    <w:unhideWhenUsed/>
    <w:rsid w:val="00371D0E"/>
    <w:rPr>
      <w:color w:val="0000FF" w:themeColor="hyperlink"/>
      <w:u w:val="single"/>
    </w:rPr>
  </w:style>
  <w:style w:type="character" w:customStyle="1" w:styleId="Bodytext2">
    <w:name w:val="Body text (2)_"/>
    <w:basedOn w:val="Standardnpsmoodstavce"/>
    <w:link w:val="Bodytext21"/>
    <w:uiPriority w:val="99"/>
    <w:locked/>
    <w:rsid w:val="007B4162"/>
    <w:rPr>
      <w:rFonts w:ascii="Cambria" w:hAnsi="Cambria" w:cs="Cambria"/>
      <w:shd w:val="clear" w:color="auto" w:fill="FFFFFF"/>
    </w:rPr>
  </w:style>
  <w:style w:type="paragraph" w:customStyle="1" w:styleId="Bodytext21">
    <w:name w:val="Body text (2)1"/>
    <w:basedOn w:val="Normln"/>
    <w:link w:val="Bodytext2"/>
    <w:uiPriority w:val="99"/>
    <w:rsid w:val="007B4162"/>
    <w:pPr>
      <w:widowControl w:val="0"/>
      <w:shd w:val="clear" w:color="auto" w:fill="FFFFFF"/>
      <w:overflowPunct/>
      <w:autoSpaceDE/>
      <w:autoSpaceDN/>
      <w:adjustRightInd/>
      <w:spacing w:before="1200" w:after="120" w:line="240" w:lineRule="atLeast"/>
      <w:ind w:hanging="580"/>
      <w:textAlignment w:val="auto"/>
    </w:pPr>
    <w:rPr>
      <w:rFonts w:ascii="Cambria" w:eastAsiaTheme="minorHAnsi" w:hAnsi="Cambria" w:cs="Cambria"/>
      <w:sz w:val="22"/>
      <w:szCs w:val="22"/>
      <w:lang w:eastAsia="en-US"/>
    </w:rPr>
  </w:style>
  <w:style w:type="character" w:customStyle="1" w:styleId="Heading5">
    <w:name w:val="Heading #5_"/>
    <w:basedOn w:val="Standardnpsmoodstavce"/>
    <w:link w:val="Heading51"/>
    <w:locked/>
    <w:rsid w:val="00303776"/>
    <w:rPr>
      <w:rFonts w:ascii="Cambria" w:hAnsi="Cambria" w:cs="Cambria"/>
      <w:b/>
      <w:bCs/>
      <w:shd w:val="clear" w:color="auto" w:fill="FFFFFF"/>
    </w:rPr>
  </w:style>
  <w:style w:type="paragraph" w:customStyle="1" w:styleId="Heading51">
    <w:name w:val="Heading #51"/>
    <w:basedOn w:val="Normln"/>
    <w:link w:val="Heading5"/>
    <w:uiPriority w:val="99"/>
    <w:rsid w:val="00303776"/>
    <w:pPr>
      <w:widowControl w:val="0"/>
      <w:shd w:val="clear" w:color="auto" w:fill="FFFFFF"/>
      <w:overflowPunct/>
      <w:autoSpaceDE/>
      <w:autoSpaceDN/>
      <w:adjustRightInd/>
      <w:spacing w:before="60" w:after="60" w:line="240" w:lineRule="atLeast"/>
      <w:jc w:val="both"/>
      <w:textAlignment w:val="auto"/>
      <w:outlineLvl w:val="4"/>
    </w:pPr>
    <w:rPr>
      <w:rFonts w:ascii="Cambria" w:eastAsiaTheme="minorHAnsi" w:hAnsi="Cambria" w:cs="Cambria"/>
      <w:b/>
      <w:bCs/>
      <w:sz w:val="22"/>
      <w:szCs w:val="22"/>
      <w:lang w:eastAsia="en-US"/>
    </w:rPr>
  </w:style>
  <w:style w:type="character" w:customStyle="1" w:styleId="Bodytext6">
    <w:name w:val="Body text (6)_"/>
    <w:basedOn w:val="Standardnpsmoodstavce"/>
    <w:link w:val="Bodytext60"/>
    <w:rsid w:val="0022208B"/>
    <w:rPr>
      <w:rFonts w:ascii="Palatino Linotype" w:eastAsia="Palatino Linotype" w:hAnsi="Palatino Linotype" w:cs="Palatino Linotype"/>
      <w:sz w:val="17"/>
      <w:szCs w:val="17"/>
      <w:shd w:val="clear" w:color="auto" w:fill="FFFFFF"/>
    </w:rPr>
  </w:style>
  <w:style w:type="character" w:customStyle="1" w:styleId="Bodytext7">
    <w:name w:val="Body text (7)_"/>
    <w:basedOn w:val="Standardnpsmoodstavce"/>
    <w:link w:val="Bodytext70"/>
    <w:rsid w:val="0022208B"/>
    <w:rPr>
      <w:rFonts w:ascii="Palatino Linotype" w:eastAsia="Palatino Linotype" w:hAnsi="Palatino Linotype" w:cs="Palatino Linotype"/>
      <w:b/>
      <w:bCs/>
      <w:sz w:val="17"/>
      <w:szCs w:val="17"/>
      <w:shd w:val="clear" w:color="auto" w:fill="FFFFFF"/>
    </w:rPr>
  </w:style>
  <w:style w:type="character" w:customStyle="1" w:styleId="Bodytext6Bold">
    <w:name w:val="Body text (6) + Bold"/>
    <w:basedOn w:val="Bodytext6"/>
    <w:rsid w:val="0022208B"/>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Bodytext60">
    <w:name w:val="Body text (6)"/>
    <w:basedOn w:val="Normln"/>
    <w:link w:val="Bodytext6"/>
    <w:rsid w:val="0022208B"/>
    <w:pPr>
      <w:widowControl w:val="0"/>
      <w:shd w:val="clear" w:color="auto" w:fill="FFFFFF"/>
      <w:overflowPunct/>
      <w:autoSpaceDE/>
      <w:autoSpaceDN/>
      <w:adjustRightInd/>
      <w:spacing w:before="300" w:after="180" w:line="230" w:lineRule="exact"/>
      <w:ind w:hanging="740"/>
      <w:jc w:val="both"/>
      <w:textAlignment w:val="auto"/>
    </w:pPr>
    <w:rPr>
      <w:rFonts w:ascii="Palatino Linotype" w:eastAsia="Palatino Linotype" w:hAnsi="Palatino Linotype" w:cs="Palatino Linotype"/>
      <w:sz w:val="17"/>
      <w:szCs w:val="17"/>
      <w:lang w:eastAsia="en-US"/>
    </w:rPr>
  </w:style>
  <w:style w:type="paragraph" w:customStyle="1" w:styleId="Bodytext70">
    <w:name w:val="Body text (7)"/>
    <w:basedOn w:val="Normln"/>
    <w:link w:val="Bodytext7"/>
    <w:rsid w:val="0022208B"/>
    <w:pPr>
      <w:widowControl w:val="0"/>
      <w:shd w:val="clear" w:color="auto" w:fill="FFFFFF"/>
      <w:overflowPunct/>
      <w:autoSpaceDE/>
      <w:autoSpaceDN/>
      <w:adjustRightInd/>
      <w:spacing w:before="180" w:after="180" w:line="230" w:lineRule="exact"/>
      <w:ind w:hanging="740"/>
      <w:jc w:val="both"/>
      <w:textAlignment w:val="auto"/>
    </w:pPr>
    <w:rPr>
      <w:rFonts w:ascii="Palatino Linotype" w:eastAsia="Palatino Linotype" w:hAnsi="Palatino Linotype" w:cs="Palatino Linotype"/>
      <w:b/>
      <w:bCs/>
      <w:sz w:val="17"/>
      <w:szCs w:val="17"/>
      <w:lang w:eastAsia="en-US"/>
    </w:rPr>
  </w:style>
  <w:style w:type="paragraph" w:customStyle="1" w:styleId="Heading50">
    <w:name w:val="Heading #5"/>
    <w:basedOn w:val="Normln"/>
    <w:rsid w:val="0022208B"/>
    <w:pPr>
      <w:widowControl w:val="0"/>
      <w:shd w:val="clear" w:color="auto" w:fill="FFFFFF"/>
      <w:overflowPunct/>
      <w:autoSpaceDE/>
      <w:autoSpaceDN/>
      <w:adjustRightInd/>
      <w:spacing w:before="480" w:after="180" w:line="0" w:lineRule="atLeast"/>
      <w:jc w:val="both"/>
      <w:textAlignment w:val="auto"/>
      <w:outlineLvl w:val="4"/>
    </w:pPr>
    <w:rPr>
      <w:rFonts w:ascii="Palatino Linotype" w:eastAsia="Palatino Linotype" w:hAnsi="Palatino Linotype" w:cs="Palatino Linotype"/>
      <w:b/>
      <w:bCs/>
      <w:color w:val="000000"/>
      <w:sz w:val="17"/>
      <w:szCs w:val="17"/>
      <w:lang w:bidi="cs-CZ"/>
    </w:rPr>
  </w:style>
  <w:style w:type="character" w:customStyle="1" w:styleId="Heading6">
    <w:name w:val="Heading #6_"/>
    <w:basedOn w:val="Standardnpsmoodstavce"/>
    <w:link w:val="Heading60"/>
    <w:rsid w:val="00196286"/>
    <w:rPr>
      <w:rFonts w:ascii="Palatino Linotype" w:eastAsia="Palatino Linotype" w:hAnsi="Palatino Linotype" w:cs="Palatino Linotype"/>
      <w:sz w:val="21"/>
      <w:szCs w:val="21"/>
      <w:shd w:val="clear" w:color="auto" w:fill="FFFFFF"/>
    </w:rPr>
  </w:style>
  <w:style w:type="character" w:customStyle="1" w:styleId="Bodytext7NotBold">
    <w:name w:val="Body text (7) + Not Bold"/>
    <w:basedOn w:val="Bodytext7"/>
    <w:rsid w:val="00196286"/>
    <w:rPr>
      <w:rFonts w:ascii="Palatino Linotype" w:eastAsia="Palatino Linotype" w:hAnsi="Palatino Linotype" w:cs="Palatino Linotype"/>
      <w:b/>
      <w:bCs/>
      <w:i w:val="0"/>
      <w:iCs w:val="0"/>
      <w:smallCaps w:val="0"/>
      <w:strike w:val="0"/>
      <w:color w:val="000000"/>
      <w:spacing w:val="0"/>
      <w:w w:val="100"/>
      <w:position w:val="0"/>
      <w:sz w:val="17"/>
      <w:szCs w:val="17"/>
      <w:u w:val="none"/>
      <w:shd w:val="clear" w:color="auto" w:fill="FFFFFF"/>
      <w:lang w:val="cs-CZ" w:eastAsia="cs-CZ" w:bidi="cs-CZ"/>
    </w:rPr>
  </w:style>
  <w:style w:type="character" w:customStyle="1" w:styleId="Heading685ptBold">
    <w:name w:val="Heading #6 + 8;5 pt;Bold"/>
    <w:basedOn w:val="Heading6"/>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character" w:customStyle="1" w:styleId="Heading7">
    <w:name w:val="Heading #7_"/>
    <w:basedOn w:val="Standardnpsmoodstavce"/>
    <w:link w:val="Heading70"/>
    <w:rsid w:val="00196286"/>
    <w:rPr>
      <w:rFonts w:ascii="Palatino Linotype" w:eastAsia="Palatino Linotype" w:hAnsi="Palatino Linotype" w:cs="Palatino Linotype"/>
      <w:b/>
      <w:bCs/>
      <w:sz w:val="17"/>
      <w:szCs w:val="17"/>
      <w:shd w:val="clear" w:color="auto" w:fill="FFFFFF"/>
    </w:rPr>
  </w:style>
  <w:style w:type="character" w:customStyle="1" w:styleId="Heading7NotBold">
    <w:name w:val="Heading #7 + Not Bold"/>
    <w:basedOn w:val="Heading7"/>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Heading60">
    <w:name w:val="Heading #6"/>
    <w:basedOn w:val="Normln"/>
    <w:link w:val="Heading6"/>
    <w:rsid w:val="00196286"/>
    <w:pPr>
      <w:widowControl w:val="0"/>
      <w:shd w:val="clear" w:color="auto" w:fill="FFFFFF"/>
      <w:overflowPunct/>
      <w:autoSpaceDE/>
      <w:autoSpaceDN/>
      <w:adjustRightInd/>
      <w:spacing w:after="120" w:line="0" w:lineRule="atLeast"/>
      <w:ind w:hanging="440"/>
      <w:jc w:val="both"/>
      <w:textAlignment w:val="auto"/>
      <w:outlineLvl w:val="5"/>
    </w:pPr>
    <w:rPr>
      <w:rFonts w:ascii="Palatino Linotype" w:eastAsia="Palatino Linotype" w:hAnsi="Palatino Linotype" w:cs="Palatino Linotype"/>
      <w:sz w:val="21"/>
      <w:szCs w:val="21"/>
      <w:lang w:eastAsia="en-US"/>
    </w:rPr>
  </w:style>
  <w:style w:type="paragraph" w:customStyle="1" w:styleId="Heading70">
    <w:name w:val="Heading #7"/>
    <w:basedOn w:val="Normln"/>
    <w:link w:val="Heading7"/>
    <w:rsid w:val="00196286"/>
    <w:pPr>
      <w:widowControl w:val="0"/>
      <w:shd w:val="clear" w:color="auto" w:fill="FFFFFF"/>
      <w:overflowPunct/>
      <w:autoSpaceDE/>
      <w:autoSpaceDN/>
      <w:adjustRightInd/>
      <w:spacing w:before="120" w:after="120" w:line="0" w:lineRule="atLeast"/>
      <w:jc w:val="both"/>
      <w:textAlignment w:val="auto"/>
      <w:outlineLvl w:val="6"/>
    </w:pPr>
    <w:rPr>
      <w:rFonts w:ascii="Palatino Linotype" w:eastAsia="Palatino Linotype" w:hAnsi="Palatino Linotype" w:cs="Palatino Linotype"/>
      <w:b/>
      <w:bCs/>
      <w:sz w:val="17"/>
      <w:szCs w:val="17"/>
      <w:lang w:eastAsia="en-US"/>
    </w:rPr>
  </w:style>
  <w:style w:type="character" w:customStyle="1" w:styleId="Bodytext6105pt">
    <w:name w:val="Body text (6) + 10;5 pt"/>
    <w:basedOn w:val="Bodytext6"/>
    <w:rsid w:val="007A2FEF"/>
    <w:rPr>
      <w:rFonts w:ascii="Palatino Linotype" w:eastAsia="Palatino Linotype" w:hAnsi="Palatino Linotype" w:cs="Palatino Linotype"/>
      <w:b w:val="0"/>
      <w:bCs w:val="0"/>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Bodytext7Spacing1pt">
    <w:name w:val="Body text (7) + Spacing 1 pt"/>
    <w:basedOn w:val="Bodytext7"/>
    <w:rsid w:val="007A2FEF"/>
    <w:rPr>
      <w:rFonts w:ascii="Palatino Linotype" w:eastAsia="Palatino Linotype" w:hAnsi="Palatino Linotype" w:cs="Palatino Linotype"/>
      <w:b/>
      <w:bCs/>
      <w:i w:val="0"/>
      <w:iCs w:val="0"/>
      <w:smallCaps w:val="0"/>
      <w:strike w:val="0"/>
      <w:color w:val="000000"/>
      <w:spacing w:val="30"/>
      <w:w w:val="100"/>
      <w:position w:val="0"/>
      <w:sz w:val="17"/>
      <w:szCs w:val="17"/>
      <w:u w:val="none"/>
      <w:shd w:val="clear" w:color="auto" w:fill="FFFFFF"/>
      <w:lang w:val="cs-CZ" w:eastAsia="cs-CZ" w:bidi="cs-CZ"/>
    </w:rPr>
  </w:style>
  <w:style w:type="paragraph" w:styleId="Zhlav">
    <w:name w:val="header"/>
    <w:aliases w:val="zápatí"/>
    <w:basedOn w:val="Normln"/>
    <w:link w:val="ZhlavChar"/>
    <w:unhideWhenUsed/>
    <w:rsid w:val="00783F87"/>
    <w:pPr>
      <w:tabs>
        <w:tab w:val="center" w:pos="4536"/>
        <w:tab w:val="right" w:pos="9072"/>
      </w:tabs>
    </w:pPr>
  </w:style>
  <w:style w:type="character" w:customStyle="1" w:styleId="ZhlavChar">
    <w:name w:val="Záhlaví Char"/>
    <w:aliases w:val="zápatí Char"/>
    <w:basedOn w:val="Standardnpsmoodstavce"/>
    <w:link w:val="Zhlav"/>
    <w:uiPriority w:val="99"/>
    <w:rsid w:val="00783F8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83F87"/>
    <w:rPr>
      <w:rFonts w:ascii="Tahoma" w:hAnsi="Tahoma" w:cs="Tahoma"/>
      <w:sz w:val="16"/>
      <w:szCs w:val="16"/>
    </w:rPr>
  </w:style>
  <w:style w:type="character" w:customStyle="1" w:styleId="TextbublinyChar">
    <w:name w:val="Text bubliny Char"/>
    <w:basedOn w:val="Standardnpsmoodstavce"/>
    <w:link w:val="Textbubliny"/>
    <w:uiPriority w:val="99"/>
    <w:semiHidden/>
    <w:rsid w:val="00783F87"/>
    <w:rPr>
      <w:rFonts w:ascii="Tahoma" w:eastAsia="Times New Roman" w:hAnsi="Tahoma" w:cs="Tahoma"/>
      <w:sz w:val="16"/>
      <w:szCs w:val="16"/>
      <w:lang w:eastAsia="cs-CZ"/>
    </w:rPr>
  </w:style>
  <w:style w:type="character" w:styleId="Siln">
    <w:name w:val="Strong"/>
    <w:uiPriority w:val="22"/>
    <w:qFormat/>
    <w:rsid w:val="00E67B16"/>
    <w:rPr>
      <w:b/>
      <w:bCs/>
    </w:rPr>
  </w:style>
  <w:style w:type="paragraph" w:customStyle="1" w:styleId="text">
    <w:name w:val="text"/>
    <w:rsid w:val="00E67B16"/>
    <w:pPr>
      <w:widowControl w:val="0"/>
      <w:spacing w:before="240" w:after="0" w:line="240" w:lineRule="exact"/>
      <w:jc w:val="both"/>
    </w:pPr>
    <w:rPr>
      <w:rFonts w:ascii="Arial" w:eastAsia="Times New Roman" w:hAnsi="Arial" w:cs="Arial"/>
      <w:snapToGrid w:val="0"/>
      <w:sz w:val="24"/>
      <w:szCs w:val="24"/>
    </w:rPr>
  </w:style>
  <w:style w:type="paragraph" w:customStyle="1" w:styleId="Styl2">
    <w:name w:val="Styl2"/>
    <w:basedOn w:val="Normln"/>
    <w:link w:val="Styl2Char"/>
    <w:rsid w:val="00E67B16"/>
    <w:pPr>
      <w:overflowPunct/>
      <w:autoSpaceDE/>
      <w:autoSpaceDN/>
      <w:adjustRightInd/>
      <w:spacing w:before="120" w:after="120" w:line="276" w:lineRule="auto"/>
      <w:ind w:left="1277" w:hanging="851"/>
      <w:jc w:val="both"/>
      <w:textAlignment w:val="auto"/>
    </w:pPr>
  </w:style>
  <w:style w:type="character" w:customStyle="1" w:styleId="Styl2Char">
    <w:name w:val="Styl2 Char"/>
    <w:link w:val="Styl2"/>
    <w:locked/>
    <w:rsid w:val="00E67B16"/>
    <w:rPr>
      <w:rFonts w:ascii="Times New Roman" w:eastAsia="Times New Roman" w:hAnsi="Times New Roman" w:cs="Times New Roman"/>
      <w:sz w:val="24"/>
      <w:szCs w:val="24"/>
      <w:lang w:eastAsia="cs-CZ"/>
    </w:rPr>
  </w:style>
  <w:style w:type="paragraph" w:customStyle="1" w:styleId="Psmena">
    <w:name w:val="Písmena"/>
    <w:rsid w:val="00E67B16"/>
    <w:pPr>
      <w:spacing w:after="0"/>
      <w:ind w:left="851" w:hanging="284"/>
      <w:jc w:val="both"/>
    </w:pPr>
    <w:rPr>
      <w:rFonts w:ascii="Times New Roman" w:eastAsia="Calibri" w:hAnsi="Times New Roman" w:cs="Times New Roman"/>
      <w:bCs/>
      <w:sz w:val="24"/>
      <w:szCs w:val="24"/>
    </w:rPr>
  </w:style>
  <w:style w:type="paragraph" w:customStyle="1" w:styleId="Nadpisrove2">
    <w:name w:val="Nadpis úroveň 2"/>
    <w:basedOn w:val="Nadpis2"/>
    <w:next w:val="Styl2"/>
    <w:rsid w:val="00E67B16"/>
    <w:pPr>
      <w:overflowPunct/>
      <w:autoSpaceDE/>
      <w:autoSpaceDN/>
      <w:adjustRightInd/>
      <w:spacing w:before="240" w:after="120" w:line="276" w:lineRule="auto"/>
      <w:ind w:left="851" w:hanging="851"/>
      <w:jc w:val="both"/>
      <w:textAlignment w:val="auto"/>
    </w:pPr>
    <w:rPr>
      <w:bCs w:val="0"/>
      <w:smallCaps/>
      <w:color w:val="000000"/>
      <w:lang w:eastAsia="en-US"/>
    </w:rPr>
  </w:style>
  <w:style w:type="paragraph" w:styleId="Zkladntextodsazen">
    <w:name w:val="Body Text Indent"/>
    <w:basedOn w:val="Normln"/>
    <w:link w:val="ZkladntextodsazenChar"/>
    <w:uiPriority w:val="99"/>
    <w:semiHidden/>
    <w:unhideWhenUsed/>
    <w:rsid w:val="00A864E4"/>
    <w:pPr>
      <w:spacing w:after="120"/>
      <w:ind w:left="283"/>
    </w:pPr>
  </w:style>
  <w:style w:type="character" w:customStyle="1" w:styleId="ZkladntextodsazenChar">
    <w:name w:val="Základní text odsazený Char"/>
    <w:basedOn w:val="Standardnpsmoodstavce"/>
    <w:link w:val="Zkladntextodsazen"/>
    <w:uiPriority w:val="99"/>
    <w:semiHidden/>
    <w:rsid w:val="00A864E4"/>
    <w:rPr>
      <w:rFonts w:ascii="Times New Roman" w:eastAsia="Times New Roman" w:hAnsi="Times New Roman" w:cs="Times New Roman"/>
      <w:sz w:val="24"/>
      <w:szCs w:val="24"/>
      <w:lang w:eastAsia="cs-CZ"/>
    </w:rPr>
  </w:style>
  <w:style w:type="paragraph" w:styleId="Nzev">
    <w:name w:val="Title"/>
    <w:basedOn w:val="Normln"/>
    <w:link w:val="NzevChar"/>
    <w:qFormat/>
    <w:rsid w:val="00A864E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jc w:val="center"/>
      <w:textAlignment w:val="auto"/>
    </w:pPr>
    <w:rPr>
      <w:rFonts w:ascii="Times New Roman CE obyeejné" w:hAnsi="Times New Roman CE obyeejné"/>
      <w:b/>
      <w:sz w:val="44"/>
      <w:szCs w:val="20"/>
    </w:rPr>
  </w:style>
  <w:style w:type="character" w:customStyle="1" w:styleId="NzevChar">
    <w:name w:val="Název Char"/>
    <w:basedOn w:val="Standardnpsmoodstavce"/>
    <w:link w:val="Nzev"/>
    <w:rsid w:val="00A864E4"/>
    <w:rPr>
      <w:rFonts w:ascii="Times New Roman CE obyeejné" w:eastAsia="Times New Roman" w:hAnsi="Times New Roman CE obyeejné" w:cs="Times New Roman"/>
      <w:b/>
      <w:sz w:val="44"/>
      <w:szCs w:val="20"/>
      <w:lang w:eastAsia="cs-CZ"/>
    </w:rPr>
  </w:style>
  <w:style w:type="paragraph" w:styleId="Prosttext">
    <w:name w:val="Plain Text"/>
    <w:basedOn w:val="Normln"/>
    <w:link w:val="ProsttextChar"/>
    <w:rsid w:val="00A864E4"/>
    <w:pPr>
      <w:overflowPunct/>
      <w:autoSpaceDE/>
      <w:autoSpaceDN/>
      <w:adjustRightInd/>
      <w:textAlignment w:val="auto"/>
    </w:pPr>
    <w:rPr>
      <w:rFonts w:ascii="Courier New" w:hAnsi="Courier New"/>
      <w:sz w:val="20"/>
    </w:rPr>
  </w:style>
  <w:style w:type="character" w:customStyle="1" w:styleId="ProsttextChar">
    <w:name w:val="Prostý text Char"/>
    <w:basedOn w:val="Standardnpsmoodstavce"/>
    <w:link w:val="Prosttext"/>
    <w:rsid w:val="00A864E4"/>
    <w:rPr>
      <w:rFonts w:ascii="Courier New" w:eastAsia="Times New Roman" w:hAnsi="Courier New" w:cs="Times New Roman"/>
      <w:sz w:val="20"/>
      <w:szCs w:val="24"/>
      <w:lang w:eastAsia="cs-CZ"/>
    </w:rPr>
  </w:style>
  <w:style w:type="paragraph" w:customStyle="1" w:styleId="Smlouva-slo">
    <w:name w:val="Smlouva-číslo"/>
    <w:basedOn w:val="Normln"/>
    <w:rsid w:val="00A864E4"/>
    <w:pPr>
      <w:widowControl w:val="0"/>
      <w:overflowPunct/>
      <w:autoSpaceDE/>
      <w:autoSpaceDN/>
      <w:adjustRightInd/>
      <w:spacing w:before="120" w:line="240" w:lineRule="atLeast"/>
      <w:jc w:val="both"/>
      <w:textAlignment w:val="auto"/>
    </w:pPr>
    <w:rPr>
      <w:snapToGrid w:val="0"/>
      <w:szCs w:val="20"/>
    </w:rPr>
  </w:style>
  <w:style w:type="paragraph" w:customStyle="1" w:styleId="ODSTAVEC">
    <w:name w:val="ODSTAVEC"/>
    <w:basedOn w:val="Normln"/>
    <w:rsid w:val="00A864E4"/>
    <w:pPr>
      <w:numPr>
        <w:ilvl w:val="1"/>
        <w:numId w:val="33"/>
      </w:numPr>
      <w:overflowPunct/>
      <w:autoSpaceDE/>
      <w:autoSpaceDN/>
      <w:adjustRightInd/>
      <w:spacing w:before="120"/>
      <w:jc w:val="both"/>
      <w:textAlignment w:val="auto"/>
    </w:pPr>
    <w:rPr>
      <w:rFonts w:ascii="Arial" w:hAnsi="Arial" w:cs="Arial"/>
      <w:sz w:val="18"/>
      <w:szCs w:val="18"/>
    </w:rPr>
  </w:style>
  <w:style w:type="paragraph" w:customStyle="1" w:styleId="NADPIS">
    <w:name w:val="NADPIS"/>
    <w:basedOn w:val="Normln"/>
    <w:rsid w:val="00A864E4"/>
    <w:pPr>
      <w:numPr>
        <w:numId w:val="33"/>
      </w:numPr>
      <w:overflowPunct/>
      <w:autoSpaceDE/>
      <w:autoSpaceDN/>
      <w:adjustRightInd/>
      <w:spacing w:before="360"/>
      <w:jc w:val="center"/>
      <w:textAlignment w:val="auto"/>
    </w:pPr>
    <w:rPr>
      <w:rFonts w:ascii="Arial" w:eastAsia="Calibri" w:hAnsi="Arial" w:cs="Arial"/>
      <w:b/>
      <w:sz w:val="22"/>
      <w:szCs w:val="22"/>
      <w:lang w:eastAsia="en-US"/>
    </w:rPr>
  </w:style>
  <w:style w:type="paragraph" w:customStyle="1" w:styleId="Textpsmene">
    <w:name w:val="Text písmene"/>
    <w:basedOn w:val="Normln"/>
    <w:uiPriority w:val="99"/>
    <w:rsid w:val="00A864E4"/>
    <w:pPr>
      <w:numPr>
        <w:ilvl w:val="1"/>
        <w:numId w:val="51"/>
      </w:numPr>
      <w:overflowPunct/>
      <w:autoSpaceDE/>
      <w:autoSpaceDN/>
      <w:adjustRightInd/>
      <w:jc w:val="both"/>
      <w:textAlignment w:val="auto"/>
      <w:outlineLvl w:val="7"/>
    </w:pPr>
  </w:style>
  <w:style w:type="paragraph" w:customStyle="1" w:styleId="Textodstavce">
    <w:name w:val="Text odstavce"/>
    <w:basedOn w:val="Normln"/>
    <w:uiPriority w:val="99"/>
    <w:rsid w:val="00A864E4"/>
    <w:pPr>
      <w:numPr>
        <w:numId w:val="51"/>
      </w:numPr>
      <w:tabs>
        <w:tab w:val="left" w:pos="851"/>
      </w:tabs>
      <w:overflowPunct/>
      <w:autoSpaceDE/>
      <w:autoSpaceDN/>
      <w:adjustRightInd/>
      <w:spacing w:before="120" w:after="120"/>
      <w:jc w:val="both"/>
      <w:textAlignment w:val="auto"/>
      <w:outlineLvl w:val="6"/>
    </w:pPr>
  </w:style>
  <w:style w:type="character" w:customStyle="1" w:styleId="m-4759557975209314843bodytext6bold">
    <w:name w:val="m_-4759557975209314843bodytext6bold"/>
    <w:basedOn w:val="Standardnpsmoodstavce"/>
    <w:rsid w:val="00C8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arosta@lesonice.cz" TargetMode="External"/><Relationship Id="rId4" Type="http://schemas.microsoft.com/office/2007/relationships/stylesWithEffects" Target="stylesWithEffects.xml"/><Relationship Id="rId9" Type="http://schemas.openxmlformats.org/officeDocument/2006/relationships/hyperlink" Target="mailto:starosta@leson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55CF-B7C6-4925-8103-6641EFB6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4445</TotalTime>
  <Pages>28</Pages>
  <Words>10267</Words>
  <Characters>60580</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6</cp:revision>
  <cp:lastPrinted>2020-06-11T16:43:00Z</cp:lastPrinted>
  <dcterms:created xsi:type="dcterms:W3CDTF">2022-06-22T08:32:00Z</dcterms:created>
  <dcterms:modified xsi:type="dcterms:W3CDTF">2022-08-17T06:12:00Z</dcterms:modified>
</cp:coreProperties>
</file>